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FE" w:rsidRDefault="00411A55" w:rsidP="00E21AFE">
      <w:pPr>
        <w:tabs>
          <w:tab w:val="center" w:pos="4500"/>
        </w:tabs>
        <w:ind w:firstLine="5245"/>
        <w:rPr>
          <w:rFonts w:ascii="Times New Roman" w:hAnsi="Times New Roman" w:cs="Times New Roman"/>
          <w:sz w:val="22"/>
          <w:szCs w:val="22"/>
        </w:rPr>
      </w:pPr>
      <w:r w:rsidRPr="00364F2B">
        <w:rPr>
          <w:rFonts w:ascii="Times New Roman" w:hAnsi="Times New Roman" w:cs="Times New Roman"/>
          <w:sz w:val="22"/>
          <w:szCs w:val="22"/>
        </w:rPr>
        <w:t>Приложение №</w:t>
      </w:r>
      <w:r w:rsidR="00EA1B66">
        <w:rPr>
          <w:rFonts w:ascii="Times New Roman" w:hAnsi="Times New Roman" w:cs="Times New Roman"/>
          <w:sz w:val="22"/>
          <w:szCs w:val="22"/>
        </w:rPr>
        <w:t>2</w:t>
      </w:r>
      <w:r w:rsidR="00716054">
        <w:rPr>
          <w:rFonts w:ascii="Times New Roman" w:hAnsi="Times New Roman" w:cs="Times New Roman"/>
          <w:sz w:val="22"/>
          <w:szCs w:val="22"/>
        </w:rPr>
        <w:t>4</w:t>
      </w:r>
    </w:p>
    <w:p w:rsidR="00411A55" w:rsidRPr="00E21AFE" w:rsidRDefault="00411A55" w:rsidP="00E21AFE">
      <w:pPr>
        <w:tabs>
          <w:tab w:val="center" w:pos="4500"/>
        </w:tabs>
        <w:ind w:firstLine="5245"/>
        <w:rPr>
          <w:rFonts w:ascii="Times New Roman" w:hAnsi="Times New Roman" w:cs="Times New Roman"/>
          <w:sz w:val="22"/>
          <w:szCs w:val="22"/>
        </w:rPr>
      </w:pPr>
      <w:r w:rsidRPr="00364F2B">
        <w:rPr>
          <w:rFonts w:ascii="Times New Roman" w:hAnsi="Times New Roman" w:cs="Times New Roman"/>
          <w:bCs/>
          <w:sz w:val="22"/>
          <w:szCs w:val="22"/>
        </w:rPr>
        <w:t xml:space="preserve">к </w:t>
      </w:r>
      <w:r w:rsidR="00BE10DE">
        <w:rPr>
          <w:rFonts w:ascii="Times New Roman" w:hAnsi="Times New Roman" w:cs="Times New Roman"/>
          <w:bCs/>
          <w:sz w:val="22"/>
          <w:szCs w:val="22"/>
        </w:rPr>
        <w:t xml:space="preserve">Проекту </w:t>
      </w:r>
      <w:r w:rsidR="00E21AFE">
        <w:rPr>
          <w:rFonts w:ascii="Times New Roman" w:hAnsi="Times New Roman" w:cs="Times New Roman"/>
          <w:bCs/>
          <w:sz w:val="22"/>
          <w:szCs w:val="22"/>
        </w:rPr>
        <w:t>Т</w:t>
      </w:r>
      <w:r w:rsidRPr="00364F2B">
        <w:rPr>
          <w:rFonts w:ascii="Times New Roman" w:hAnsi="Times New Roman" w:cs="Times New Roman"/>
          <w:bCs/>
          <w:sz w:val="22"/>
          <w:szCs w:val="22"/>
        </w:rPr>
        <w:t>арифно</w:t>
      </w:r>
      <w:r w:rsidR="00BE10DE">
        <w:rPr>
          <w:rFonts w:ascii="Times New Roman" w:hAnsi="Times New Roman" w:cs="Times New Roman"/>
          <w:bCs/>
          <w:sz w:val="22"/>
          <w:szCs w:val="22"/>
        </w:rPr>
        <w:t>го</w:t>
      </w:r>
      <w:r w:rsidRPr="00364F2B">
        <w:rPr>
          <w:rFonts w:ascii="Times New Roman" w:hAnsi="Times New Roman" w:cs="Times New Roman"/>
          <w:bCs/>
          <w:sz w:val="22"/>
          <w:szCs w:val="22"/>
        </w:rPr>
        <w:t xml:space="preserve"> соглашени</w:t>
      </w:r>
      <w:r w:rsidR="00BE10DE">
        <w:rPr>
          <w:rFonts w:ascii="Times New Roman" w:hAnsi="Times New Roman" w:cs="Times New Roman"/>
          <w:bCs/>
          <w:sz w:val="22"/>
          <w:szCs w:val="22"/>
        </w:rPr>
        <w:t>я</w:t>
      </w:r>
    </w:p>
    <w:p w:rsidR="00411A55" w:rsidRPr="00364F2B" w:rsidRDefault="00411A55" w:rsidP="00E21AFE">
      <w:pPr>
        <w:tabs>
          <w:tab w:val="left" w:pos="4500"/>
          <w:tab w:val="center" w:pos="4677"/>
        </w:tabs>
        <w:ind w:firstLine="5245"/>
        <w:rPr>
          <w:rFonts w:ascii="Times New Roman" w:hAnsi="Times New Roman" w:cs="Times New Roman"/>
          <w:bCs/>
          <w:sz w:val="22"/>
          <w:szCs w:val="22"/>
        </w:rPr>
      </w:pPr>
      <w:r w:rsidRPr="00364F2B">
        <w:rPr>
          <w:rFonts w:ascii="Times New Roman" w:hAnsi="Times New Roman" w:cs="Times New Roman"/>
          <w:bCs/>
          <w:sz w:val="22"/>
          <w:szCs w:val="22"/>
        </w:rPr>
        <w:t>в системе ОМС Тамбовской области</w:t>
      </w:r>
    </w:p>
    <w:p w:rsidR="00411A55" w:rsidRPr="008F3B76" w:rsidRDefault="00411A55" w:rsidP="00E21AFE">
      <w:pPr>
        <w:tabs>
          <w:tab w:val="center" w:pos="4500"/>
        </w:tabs>
        <w:ind w:firstLine="5245"/>
        <w:rPr>
          <w:rFonts w:ascii="Times New Roman" w:hAnsi="Times New Roman" w:cs="Times New Roman"/>
          <w:bCs/>
          <w:sz w:val="22"/>
          <w:szCs w:val="22"/>
        </w:rPr>
      </w:pPr>
      <w:r w:rsidRPr="008F3B76">
        <w:rPr>
          <w:rFonts w:ascii="Times New Roman" w:hAnsi="Times New Roman" w:cs="Times New Roman"/>
          <w:bCs/>
          <w:sz w:val="22"/>
          <w:szCs w:val="22"/>
        </w:rPr>
        <w:t>на 20</w:t>
      </w:r>
      <w:r w:rsidR="002F78C7">
        <w:rPr>
          <w:rFonts w:ascii="Times New Roman" w:hAnsi="Times New Roman" w:cs="Times New Roman"/>
          <w:bCs/>
          <w:sz w:val="22"/>
          <w:szCs w:val="22"/>
        </w:rPr>
        <w:t>2</w:t>
      </w:r>
      <w:r w:rsidR="007F50B4">
        <w:rPr>
          <w:rFonts w:ascii="Times New Roman" w:hAnsi="Times New Roman" w:cs="Times New Roman"/>
          <w:bCs/>
          <w:sz w:val="22"/>
          <w:szCs w:val="22"/>
        </w:rPr>
        <w:t>3</w:t>
      </w:r>
      <w:r w:rsidRPr="008F3B76">
        <w:rPr>
          <w:rFonts w:ascii="Times New Roman" w:hAnsi="Times New Roman" w:cs="Times New Roman"/>
          <w:bCs/>
          <w:sz w:val="22"/>
          <w:szCs w:val="22"/>
        </w:rPr>
        <w:t xml:space="preserve"> год </w:t>
      </w:r>
    </w:p>
    <w:p w:rsidR="00411A55" w:rsidRDefault="00411A55" w:rsidP="00563668"/>
    <w:p w:rsidR="00A423EC" w:rsidRPr="00563668" w:rsidRDefault="00A423EC" w:rsidP="00563668"/>
    <w:p w:rsidR="00411A55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 xml:space="preserve"> Порядок </w:t>
      </w:r>
    </w:p>
    <w:p w:rsidR="00411A55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>определения нормативов расходов по скорой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A55" w:rsidRPr="001C3CCF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Pr="001C3CCF">
        <w:rPr>
          <w:rFonts w:ascii="Times New Roman" w:hAnsi="Times New Roman" w:cs="Times New Roman"/>
          <w:sz w:val="28"/>
          <w:szCs w:val="28"/>
        </w:rPr>
        <w:t xml:space="preserve">, в том числе на основе </w:t>
      </w:r>
      <w:proofErr w:type="spellStart"/>
      <w:r w:rsidRPr="001C3CC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C3CCF">
        <w:rPr>
          <w:rFonts w:ascii="Times New Roman" w:hAnsi="Times New Roman" w:cs="Times New Roman"/>
          <w:sz w:val="28"/>
          <w:szCs w:val="28"/>
        </w:rPr>
        <w:t xml:space="preserve"> норматива финансирования</w:t>
      </w:r>
    </w:p>
    <w:p w:rsidR="00411A55" w:rsidRDefault="00411A55" w:rsidP="00521090"/>
    <w:p w:rsidR="00F55E6D" w:rsidRDefault="00F55E6D" w:rsidP="00F55E6D">
      <w:pPr>
        <w:pStyle w:val="1"/>
        <w:numPr>
          <w:ilvl w:val="0"/>
          <w:numId w:val="5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положения по оплате </w:t>
      </w:r>
      <w:r w:rsidRPr="001C3CCF">
        <w:rPr>
          <w:rFonts w:ascii="Times New Roman" w:hAnsi="Times New Roman" w:cs="Times New Roman"/>
          <w:sz w:val="28"/>
          <w:szCs w:val="28"/>
        </w:rPr>
        <w:t>скорой медицинской помощи</w:t>
      </w:r>
    </w:p>
    <w:p w:rsidR="00F55E6D" w:rsidRDefault="00F55E6D" w:rsidP="00F55E6D"/>
    <w:p w:rsidR="00E760A4" w:rsidRPr="000A4112" w:rsidRDefault="00E760A4" w:rsidP="00E760A4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E760A4">
        <w:rPr>
          <w:rFonts w:ascii="Times New Roman" w:hAnsi="Times New Roman" w:cs="Times New Roman"/>
          <w:sz w:val="28"/>
          <w:szCs w:val="28"/>
        </w:rPr>
        <w:t xml:space="preserve">Оплата скорой медицинской помощи, оказанной вне медицинской организации (по месту вызова бригады скорой, в том числе скорой специализированной, </w:t>
      </w:r>
      <w:r w:rsidRPr="000A4112">
        <w:rPr>
          <w:rFonts w:ascii="Times New Roman" w:hAnsi="Times New Roman" w:cs="Times New Roman"/>
          <w:sz w:val="28"/>
          <w:szCs w:val="28"/>
        </w:rPr>
        <w:t>медицинской помощи, а также в транспортном средстве при медицинской эвакуации)</w:t>
      </w:r>
      <w:r w:rsidR="00AE1113" w:rsidRPr="000A4112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0A4112">
        <w:rPr>
          <w:rFonts w:ascii="Times New Roman" w:hAnsi="Times New Roman" w:cs="Times New Roman"/>
          <w:sz w:val="28"/>
          <w:szCs w:val="28"/>
        </w:rPr>
        <w:t>:</w:t>
      </w:r>
    </w:p>
    <w:p w:rsidR="00E760A4" w:rsidRPr="000A4112" w:rsidRDefault="00E760A4" w:rsidP="00E760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411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0A4112">
        <w:rPr>
          <w:rFonts w:ascii="Times New Roman" w:hAnsi="Times New Roman" w:cs="Times New Roman"/>
          <w:sz w:val="28"/>
          <w:szCs w:val="28"/>
        </w:rPr>
        <w:t xml:space="preserve"> нормативу финансирования;</w:t>
      </w:r>
    </w:p>
    <w:p w:rsidR="00E760A4" w:rsidRPr="00E760A4" w:rsidRDefault="00E760A4" w:rsidP="00E760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4112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- за вызов скорой медицинской помощи (при оплате медицинской помощи, оказанной </w:t>
      </w:r>
      <w:r w:rsidRPr="003C72F8">
        <w:rPr>
          <w:rFonts w:ascii="Times New Roman" w:hAnsi="Times New Roman" w:cs="Times New Roman"/>
          <w:sz w:val="28"/>
          <w:szCs w:val="28"/>
        </w:rPr>
        <w:t>медицински</w:t>
      </w:r>
      <w:r w:rsidR="00BE1DBA" w:rsidRPr="003C72F8">
        <w:rPr>
          <w:rFonts w:ascii="Times New Roman" w:hAnsi="Times New Roman" w:cs="Times New Roman"/>
          <w:sz w:val="28"/>
          <w:szCs w:val="28"/>
        </w:rPr>
        <w:t>ми</w:t>
      </w:r>
      <w:r w:rsidRPr="003C72F8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BE1DBA" w:rsidRPr="003C72F8">
        <w:rPr>
          <w:rFonts w:ascii="Times New Roman" w:hAnsi="Times New Roman" w:cs="Times New Roman"/>
          <w:sz w:val="28"/>
          <w:szCs w:val="28"/>
        </w:rPr>
        <w:t>ми</w:t>
      </w:r>
      <w:r w:rsidRPr="003C72F8">
        <w:rPr>
          <w:rFonts w:ascii="Times New Roman" w:hAnsi="Times New Roman" w:cs="Times New Roman"/>
          <w:sz w:val="28"/>
          <w:szCs w:val="28"/>
        </w:rPr>
        <w:t>, участвующих</w:t>
      </w:r>
      <w:r w:rsidRPr="000A4112">
        <w:rPr>
          <w:rFonts w:ascii="Times New Roman" w:hAnsi="Times New Roman" w:cs="Times New Roman"/>
          <w:sz w:val="28"/>
          <w:szCs w:val="28"/>
        </w:rPr>
        <w:t xml:space="preserve"> в реализации территориальной программы ОМС Тамбовской области, </w:t>
      </w:r>
      <w:proofErr w:type="gramStart"/>
      <w:r w:rsidRPr="000A4112">
        <w:rPr>
          <w:rFonts w:ascii="Times New Roman" w:hAnsi="Times New Roman" w:cs="Times New Roman"/>
          <w:sz w:val="28"/>
          <w:szCs w:val="28"/>
        </w:rPr>
        <w:t>лицам</w:t>
      </w:r>
      <w:proofErr w:type="gramEnd"/>
      <w:r w:rsidRPr="000A4112">
        <w:rPr>
          <w:rFonts w:ascii="Times New Roman" w:hAnsi="Times New Roman" w:cs="Times New Roman"/>
          <w:sz w:val="28"/>
          <w:szCs w:val="28"/>
        </w:rPr>
        <w:t xml:space="preserve"> застрахованным за пределами Тамбовской области).</w:t>
      </w:r>
    </w:p>
    <w:p w:rsidR="00411A55" w:rsidRPr="00894390" w:rsidRDefault="00411A55" w:rsidP="00414867">
      <w:pPr>
        <w:rPr>
          <w:rFonts w:ascii="Times New Roman" w:hAnsi="Times New Roman" w:cs="Times New Roman"/>
          <w:sz w:val="28"/>
          <w:szCs w:val="28"/>
        </w:rPr>
      </w:pPr>
      <w:r w:rsidRPr="00894390">
        <w:rPr>
          <w:rFonts w:ascii="Times New Roman" w:hAnsi="Times New Roman" w:cs="Times New Roman"/>
          <w:sz w:val="28"/>
          <w:szCs w:val="28"/>
        </w:rPr>
        <w:t>В реестры счетов на оплату медицинской помощи включаются все единицы объема оказанной скорой медицинской помощи по установленным тарифам.</w:t>
      </w:r>
    </w:p>
    <w:p w:rsidR="00411A55" w:rsidRPr="001C3CCF" w:rsidRDefault="00411A55" w:rsidP="00414867">
      <w:pPr>
        <w:rPr>
          <w:rFonts w:ascii="Times New Roman" w:hAnsi="Times New Roman" w:cs="Times New Roman"/>
          <w:sz w:val="28"/>
          <w:szCs w:val="28"/>
        </w:rPr>
      </w:pPr>
    </w:p>
    <w:p w:rsidR="00411A55" w:rsidRPr="00366120" w:rsidRDefault="00A423EC" w:rsidP="007F50B4">
      <w:pPr>
        <w:pStyle w:val="1"/>
        <w:spacing w:before="0" w:after="0"/>
        <w:ind w:left="360"/>
        <w:rPr>
          <w:rFonts w:ascii="Times New Roman" w:hAnsi="Times New Roman" w:cs="Times New Roman"/>
          <w:sz w:val="28"/>
          <w:szCs w:val="28"/>
        </w:rPr>
      </w:pPr>
      <w:r w:rsidRPr="00366120">
        <w:rPr>
          <w:rFonts w:ascii="Times New Roman" w:hAnsi="Times New Roman" w:cs="Times New Roman"/>
          <w:sz w:val="28"/>
          <w:szCs w:val="28"/>
        </w:rPr>
        <w:t>2. Р</w:t>
      </w:r>
      <w:r w:rsidR="006F7F1E" w:rsidRPr="00366120">
        <w:rPr>
          <w:rFonts w:ascii="Times New Roman" w:hAnsi="Times New Roman" w:cs="Times New Roman"/>
          <w:sz w:val="28"/>
          <w:szCs w:val="28"/>
        </w:rPr>
        <w:t>асчет</w:t>
      </w:r>
      <w:r w:rsidR="00411A55" w:rsidRPr="00366120">
        <w:rPr>
          <w:rFonts w:ascii="Times New Roman" w:hAnsi="Times New Roman" w:cs="Times New Roman"/>
          <w:sz w:val="28"/>
          <w:szCs w:val="28"/>
        </w:rPr>
        <w:t xml:space="preserve"> </w:t>
      </w:r>
      <w:r w:rsidR="007F50B4" w:rsidRPr="00366120">
        <w:rPr>
          <w:rFonts w:ascii="Times New Roman" w:hAnsi="Times New Roman" w:cs="Times New Roman"/>
          <w:sz w:val="28"/>
          <w:szCs w:val="28"/>
        </w:rPr>
        <w:t xml:space="preserve">объема средств на оплату </w:t>
      </w:r>
      <w:r w:rsidR="00411A55" w:rsidRPr="00366120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7F50B4" w:rsidRPr="00366120">
        <w:rPr>
          <w:rFonts w:ascii="Times New Roman" w:hAnsi="Times New Roman" w:cs="Times New Roman"/>
          <w:sz w:val="28"/>
          <w:szCs w:val="28"/>
        </w:rPr>
        <w:t>, оказанной вне медицинской организации</w:t>
      </w:r>
    </w:p>
    <w:p w:rsidR="00E760A4" w:rsidRPr="00366120" w:rsidRDefault="00E760A4" w:rsidP="00E760A4"/>
    <w:p w:rsidR="006F7F1E" w:rsidRPr="00366120" w:rsidRDefault="007F50B4" w:rsidP="006F7F1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66120">
        <w:rPr>
          <w:rFonts w:ascii="Times New Roman" w:hAnsi="Times New Roman" w:cs="Times New Roman"/>
          <w:sz w:val="28"/>
        </w:rPr>
        <w:t>Средний р</w:t>
      </w:r>
      <w:r w:rsidR="006F7F1E" w:rsidRPr="00366120">
        <w:rPr>
          <w:rFonts w:ascii="Times New Roman" w:hAnsi="Times New Roman" w:cs="Times New Roman"/>
          <w:sz w:val="28"/>
        </w:rPr>
        <w:t xml:space="preserve">азмер </w:t>
      </w:r>
      <w:r w:rsidRPr="00366120">
        <w:rPr>
          <w:rFonts w:ascii="Times New Roman" w:hAnsi="Times New Roman" w:cs="Times New Roman"/>
          <w:sz w:val="28"/>
        </w:rPr>
        <w:t>финансового обеспечения</w:t>
      </w:r>
      <w:r w:rsidR="006F7F1E" w:rsidRPr="00366120">
        <w:rPr>
          <w:rFonts w:ascii="Times New Roman" w:hAnsi="Times New Roman" w:cs="Times New Roman"/>
          <w:sz w:val="28"/>
        </w:rPr>
        <w:t xml:space="preserve"> </w:t>
      </w:r>
      <w:proofErr w:type="gramStart"/>
      <w:r w:rsidR="006F7F1E" w:rsidRPr="00366120">
        <w:rPr>
          <w:rFonts w:ascii="Times New Roman" w:hAnsi="Times New Roman" w:cs="Times New Roman"/>
          <w:sz w:val="28"/>
        </w:rPr>
        <w:t>медицинской помощи, оказанной вне медицинской организации рассчитывается</w:t>
      </w:r>
      <w:proofErr w:type="gramEnd"/>
      <w:r w:rsidR="006F7F1E" w:rsidRPr="00366120">
        <w:rPr>
          <w:rFonts w:ascii="Times New Roman" w:hAnsi="Times New Roman" w:cs="Times New Roman"/>
          <w:sz w:val="28"/>
        </w:rPr>
        <w:t xml:space="preserve"> по формуле:</w:t>
      </w:r>
    </w:p>
    <w:tbl>
      <w:tblPr>
        <w:tblW w:w="0" w:type="auto"/>
        <w:jc w:val="center"/>
        <w:tblInd w:w="1468" w:type="dxa"/>
        <w:tblBorders>
          <w:insideH w:val="single" w:sz="4" w:space="0" w:color="auto"/>
        </w:tblBorders>
        <w:tblLook w:val="00A0"/>
      </w:tblPr>
      <w:tblGrid>
        <w:gridCol w:w="1753"/>
        <w:gridCol w:w="1692"/>
      </w:tblGrid>
      <w:tr w:rsidR="006F7F1E" w:rsidRPr="006F7F1E" w:rsidTr="0007220E">
        <w:trPr>
          <w:trHeight w:val="353"/>
          <w:jc w:val="center"/>
        </w:trPr>
        <w:tc>
          <w:tcPr>
            <w:tcW w:w="1753" w:type="dxa"/>
            <w:vMerge w:val="restart"/>
            <w:vAlign w:val="center"/>
          </w:tcPr>
          <w:p w:rsidR="006F7F1E" w:rsidRPr="00366120" w:rsidRDefault="006F7F1E" w:rsidP="006F7F1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66120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36612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r w:rsidRPr="0036612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r w:rsidRPr="00366120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1692" w:type="dxa"/>
          </w:tcPr>
          <w:p w:rsidR="006F7F1E" w:rsidRPr="006F7F1E" w:rsidRDefault="006F7F1E" w:rsidP="006F7F1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120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36612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</w:p>
        </w:tc>
      </w:tr>
      <w:tr w:rsidR="006F7F1E" w:rsidRPr="006F7F1E" w:rsidTr="0007220E">
        <w:trPr>
          <w:trHeight w:val="154"/>
          <w:jc w:val="center"/>
        </w:trPr>
        <w:tc>
          <w:tcPr>
            <w:tcW w:w="1753" w:type="dxa"/>
            <w:vMerge/>
          </w:tcPr>
          <w:p w:rsidR="006F7F1E" w:rsidRPr="006F7F1E" w:rsidRDefault="006F7F1E" w:rsidP="006F7F1E">
            <w:pPr>
              <w:ind w:firstLine="0"/>
            </w:pPr>
          </w:p>
        </w:tc>
        <w:tc>
          <w:tcPr>
            <w:tcW w:w="1692" w:type="dxa"/>
          </w:tcPr>
          <w:p w:rsidR="006F7F1E" w:rsidRPr="006F7F1E" w:rsidRDefault="006F7F1E" w:rsidP="006F7F1E">
            <w:pPr>
              <w:ind w:firstLine="0"/>
              <w:jc w:val="center"/>
            </w:pPr>
            <w:proofErr w:type="spellStart"/>
            <w:r w:rsidRPr="006F7F1E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</w:p>
        </w:tc>
      </w:tr>
    </w:tbl>
    <w:p w:rsidR="006F7F1E" w:rsidRPr="006F7F1E" w:rsidRDefault="006F7F1E" w:rsidP="0005762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F7F1E">
        <w:rPr>
          <w:rFonts w:ascii="Times New Roman" w:hAnsi="Times New Roman" w:cs="Times New Roman"/>
          <w:sz w:val="28"/>
        </w:rPr>
        <w:t>где:</w:t>
      </w:r>
    </w:p>
    <w:p w:rsidR="006F7F1E" w:rsidRPr="006F7F1E" w:rsidRDefault="006F7F1E" w:rsidP="0005762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F7F1E">
        <w:rPr>
          <w:rFonts w:ascii="Times New Roman" w:hAnsi="Times New Roman" w:cs="Times New Roman"/>
          <w:sz w:val="28"/>
          <w:szCs w:val="28"/>
        </w:rPr>
        <w:t>ОС</w:t>
      </w:r>
      <w:r w:rsidRPr="006F7F1E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6F7F1E">
        <w:rPr>
          <w:rFonts w:ascii="Times New Roman" w:hAnsi="Times New Roman" w:cs="Times New Roman"/>
          <w:sz w:val="28"/>
          <w:lang w:eastAsia="en-US"/>
        </w:rPr>
        <w:t xml:space="preserve"> - объем средств на оплату </w:t>
      </w:r>
      <w:r w:rsidRPr="006F7F1E">
        <w:rPr>
          <w:rFonts w:ascii="Times New Roman" w:hAnsi="Times New Roman" w:cs="Times New Roman"/>
          <w:sz w:val="28"/>
        </w:rPr>
        <w:t xml:space="preserve">скорой медицинской помощи, оказываемой вне </w:t>
      </w:r>
      <w:r w:rsidRPr="000A4112">
        <w:rPr>
          <w:rFonts w:ascii="Times New Roman" w:hAnsi="Times New Roman" w:cs="Times New Roman"/>
          <w:sz w:val="28"/>
        </w:rPr>
        <w:t>медицинской организации, медицинскими организациями</w:t>
      </w:r>
      <w:r w:rsidRPr="000A4112">
        <w:rPr>
          <w:rFonts w:ascii="Times New Roman" w:hAnsi="Times New Roman" w:cs="Times New Roman"/>
          <w:sz w:val="28"/>
          <w:lang w:eastAsia="en-US"/>
        </w:rPr>
        <w:t>, участвующих в реализации территориальной программы обязательного медицинского страхования Тамбовской области</w:t>
      </w:r>
      <w:r w:rsidR="000A4112" w:rsidRPr="000A4112">
        <w:rPr>
          <w:rFonts w:ascii="Times New Roman" w:hAnsi="Times New Roman" w:cs="Times New Roman"/>
          <w:sz w:val="28"/>
          <w:lang w:eastAsia="en-US"/>
        </w:rPr>
        <w:t xml:space="preserve"> </w:t>
      </w:r>
      <w:r w:rsidR="000A4112" w:rsidRPr="000A4112">
        <w:rPr>
          <w:rFonts w:ascii="Times New Roman" w:hAnsi="Times New Roman" w:cs="Times New Roman"/>
          <w:sz w:val="28"/>
          <w:szCs w:val="28"/>
        </w:rPr>
        <w:t>(далее – Территориальная программа ОМС)</w:t>
      </w:r>
      <w:r w:rsidRPr="000A4112">
        <w:rPr>
          <w:rFonts w:ascii="Times New Roman" w:hAnsi="Times New Roman" w:cs="Times New Roman"/>
          <w:sz w:val="28"/>
          <w:lang w:eastAsia="en-US"/>
        </w:rPr>
        <w:t>, рублей</w:t>
      </w:r>
      <w:r w:rsidR="000A4112">
        <w:rPr>
          <w:rFonts w:ascii="Times New Roman" w:hAnsi="Times New Roman" w:cs="Times New Roman"/>
          <w:sz w:val="28"/>
          <w:lang w:eastAsia="en-US"/>
        </w:rPr>
        <w:t>;</w:t>
      </w:r>
    </w:p>
    <w:p w:rsidR="006F7F1E" w:rsidRDefault="006F7F1E" w:rsidP="00057624">
      <w:pPr>
        <w:ind w:firstLine="709"/>
        <w:rPr>
          <w:rFonts w:ascii="Times New Roman" w:hAnsi="Times New Roman" w:cs="Times New Roman"/>
          <w:sz w:val="28"/>
          <w:highlight w:val="yellow"/>
        </w:rPr>
      </w:pPr>
      <w:proofErr w:type="spellStart"/>
      <w:r w:rsidRPr="006F7F1E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6F7F1E">
        <w:rPr>
          <w:rFonts w:ascii="Times New Roman" w:hAnsi="Times New Roman" w:cs="Times New Roman"/>
          <w:sz w:val="28"/>
          <w:lang w:eastAsia="en-US"/>
        </w:rPr>
        <w:t xml:space="preserve"> - численность застрахованного населения Тамбовской области, человек.</w:t>
      </w:r>
    </w:p>
    <w:p w:rsidR="006F7F1E" w:rsidRPr="000A4112" w:rsidRDefault="006F7F1E" w:rsidP="006F7F1E">
      <w:pPr>
        <w:rPr>
          <w:rFonts w:ascii="Times New Roman" w:hAnsi="Times New Roman" w:cs="Times New Roman"/>
          <w:sz w:val="28"/>
        </w:rPr>
      </w:pPr>
      <w:r w:rsidRPr="00366120">
        <w:rPr>
          <w:rFonts w:ascii="Times New Roman" w:hAnsi="Times New Roman" w:cs="Times New Roman"/>
          <w:sz w:val="28"/>
        </w:rPr>
        <w:t>О</w:t>
      </w:r>
      <w:r w:rsidR="007E7059" w:rsidRPr="00366120">
        <w:rPr>
          <w:rFonts w:ascii="Times New Roman" w:hAnsi="Times New Roman" w:cs="Times New Roman"/>
          <w:sz w:val="28"/>
        </w:rPr>
        <w:t>бщий о</w:t>
      </w:r>
      <w:r w:rsidRPr="00366120">
        <w:rPr>
          <w:rFonts w:ascii="Times New Roman" w:hAnsi="Times New Roman" w:cs="Times New Roman"/>
          <w:sz w:val="28"/>
        </w:rPr>
        <w:t>бъем средств на оплату скорой медицинской помощи по</w:t>
      </w:r>
      <w:r w:rsidRPr="006F7F1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F7F1E">
        <w:rPr>
          <w:rFonts w:ascii="Times New Roman" w:hAnsi="Times New Roman" w:cs="Times New Roman"/>
          <w:sz w:val="28"/>
        </w:rPr>
        <w:t>подушевому</w:t>
      </w:r>
      <w:proofErr w:type="spellEnd"/>
      <w:r w:rsidRPr="006F7F1E">
        <w:rPr>
          <w:rFonts w:ascii="Times New Roman" w:hAnsi="Times New Roman" w:cs="Times New Roman"/>
          <w:sz w:val="28"/>
        </w:rPr>
        <w:t xml:space="preserve"> нормативу финансирования</w:t>
      </w:r>
      <w:r w:rsidRPr="006F7F1E" w:rsidDel="00950040">
        <w:rPr>
          <w:rFonts w:ascii="Times New Roman" w:hAnsi="Times New Roman" w:cs="Times New Roman"/>
          <w:sz w:val="28"/>
        </w:rPr>
        <w:t xml:space="preserve"> </w:t>
      </w:r>
      <w:r w:rsidRPr="006F7F1E">
        <w:rPr>
          <w:rFonts w:ascii="Times New Roman" w:hAnsi="Times New Roman" w:cs="Times New Roman"/>
          <w:sz w:val="28"/>
        </w:rPr>
        <w:t xml:space="preserve">скорой медицинской помощи, оказываемой вне </w:t>
      </w:r>
      <w:r w:rsidRPr="000A4112">
        <w:rPr>
          <w:rFonts w:ascii="Times New Roman" w:hAnsi="Times New Roman" w:cs="Times New Roman"/>
          <w:sz w:val="28"/>
        </w:rPr>
        <w:t xml:space="preserve">медицинской организации, медицинскими организациями, участвующими в реализации </w:t>
      </w:r>
      <w:r w:rsidR="000A4112" w:rsidRPr="000A4112">
        <w:rPr>
          <w:rFonts w:ascii="Times New Roman" w:hAnsi="Times New Roman" w:cs="Times New Roman"/>
          <w:sz w:val="28"/>
          <w:szCs w:val="28"/>
        </w:rPr>
        <w:t>Территориальной программы ОМС</w:t>
      </w:r>
      <w:r w:rsidRPr="000A4112">
        <w:rPr>
          <w:rFonts w:ascii="Times New Roman" w:hAnsi="Times New Roman" w:cs="Times New Roman"/>
          <w:sz w:val="28"/>
        </w:rPr>
        <w:t>, определяется по формуле:</w:t>
      </w:r>
    </w:p>
    <w:p w:rsidR="000A4112" w:rsidRDefault="000A4112" w:rsidP="0090013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7F1E" w:rsidRDefault="006F7F1E" w:rsidP="00900133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0A4112">
        <w:rPr>
          <w:rFonts w:ascii="Times New Roman" w:hAnsi="Times New Roman" w:cs="Times New Roman"/>
          <w:sz w:val="28"/>
          <w:szCs w:val="28"/>
        </w:rPr>
        <w:t>ОС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0A4112">
        <w:rPr>
          <w:rFonts w:ascii="Times New Roman" w:hAnsi="Times New Roman" w:cs="Times New Roman"/>
          <w:sz w:val="28"/>
          <w:szCs w:val="28"/>
        </w:rPr>
        <w:t xml:space="preserve"> = </w:t>
      </w:r>
      <w:r w:rsidR="00057624" w:rsidRPr="003C72F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C72F8">
        <w:rPr>
          <w:rFonts w:ascii="Times New Roman" w:hAnsi="Times New Roman" w:cs="Times New Roman"/>
          <w:sz w:val="28"/>
          <w:szCs w:val="28"/>
        </w:rPr>
        <w:t>Но</w:t>
      </w:r>
      <w:r w:rsidRPr="003C72F8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3C72F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3C72F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3C7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72F8">
        <w:rPr>
          <w:rFonts w:ascii="Times New Roman" w:hAnsi="Times New Roman" w:cs="Times New Roman"/>
          <w:sz w:val="28"/>
          <w:szCs w:val="28"/>
        </w:rPr>
        <w:t>Нфз</w:t>
      </w:r>
      <w:r w:rsidRPr="003C72F8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="00057624" w:rsidRPr="003C72F8">
        <w:rPr>
          <w:rFonts w:ascii="Times New Roman" w:hAnsi="Times New Roman" w:cs="Times New Roman"/>
          <w:sz w:val="28"/>
          <w:szCs w:val="28"/>
        </w:rPr>
        <w:t>)</w:t>
      </w:r>
      <w:r w:rsidRPr="003C72F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3C72F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A4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0A4112">
        <w:rPr>
          <w:rFonts w:ascii="Times New Roman" w:hAnsi="Times New Roman" w:cs="Times New Roman"/>
          <w:sz w:val="28"/>
          <w:szCs w:val="28"/>
        </w:rPr>
        <w:t xml:space="preserve"> - ОС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МТР</w:t>
      </w:r>
    </w:p>
    <w:p w:rsidR="006F7F1E" w:rsidRDefault="006F7F1E" w:rsidP="00900133">
      <w:pPr>
        <w:ind w:firstLine="709"/>
        <w:rPr>
          <w:rFonts w:ascii="Times New Roman" w:hAnsi="Times New Roman" w:cs="Times New Roman"/>
          <w:sz w:val="28"/>
        </w:rPr>
      </w:pPr>
    </w:p>
    <w:p w:rsidR="006F7F1E" w:rsidRPr="00900133" w:rsidRDefault="006F7F1E" w:rsidP="0090013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00133">
        <w:rPr>
          <w:rFonts w:ascii="Times New Roman" w:hAnsi="Times New Roman" w:cs="Times New Roman"/>
          <w:sz w:val="28"/>
        </w:rPr>
        <w:t>где:</w:t>
      </w:r>
    </w:p>
    <w:p w:rsidR="006F7F1E" w:rsidRPr="00900133" w:rsidRDefault="006F7F1E" w:rsidP="00900133">
      <w:pPr>
        <w:ind w:firstLine="709"/>
        <w:rPr>
          <w:rFonts w:ascii="Times New Roman" w:hAnsi="Times New Roman" w:cs="Times New Roman"/>
          <w:sz w:val="28"/>
        </w:rPr>
      </w:pPr>
      <w:proofErr w:type="spellStart"/>
      <w:r w:rsidRPr="00900133">
        <w:rPr>
          <w:rFonts w:ascii="Times New Roman" w:hAnsi="Times New Roman" w:cs="Times New Roman"/>
          <w:sz w:val="28"/>
          <w:szCs w:val="28"/>
        </w:rPr>
        <w:t>Но</w:t>
      </w:r>
      <w:r w:rsidRPr="00900133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900133">
        <w:rPr>
          <w:rFonts w:ascii="Times New Roman" w:hAnsi="Times New Roman" w:cs="Times New Roman"/>
          <w:sz w:val="28"/>
        </w:rPr>
        <w:t xml:space="preserve"> - средний норматив объема скорой медицинской помощи вне медицинской организации, установленный </w:t>
      </w:r>
      <w:r w:rsidR="000A4112" w:rsidRPr="000A4112">
        <w:rPr>
          <w:rFonts w:ascii="Times New Roman" w:hAnsi="Times New Roman" w:cs="Times New Roman"/>
          <w:sz w:val="28"/>
          <w:szCs w:val="28"/>
        </w:rPr>
        <w:t>Территориальн</w:t>
      </w:r>
      <w:r w:rsidR="000A4112">
        <w:rPr>
          <w:rFonts w:ascii="Times New Roman" w:hAnsi="Times New Roman" w:cs="Times New Roman"/>
          <w:sz w:val="28"/>
          <w:szCs w:val="28"/>
        </w:rPr>
        <w:t>ой</w:t>
      </w:r>
      <w:r w:rsidR="000A4112" w:rsidRPr="000A411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A4112">
        <w:rPr>
          <w:rFonts w:ascii="Times New Roman" w:hAnsi="Times New Roman" w:cs="Times New Roman"/>
          <w:sz w:val="28"/>
          <w:szCs w:val="28"/>
        </w:rPr>
        <w:t>ой</w:t>
      </w:r>
      <w:r w:rsidR="000A4112" w:rsidRPr="000A4112">
        <w:rPr>
          <w:rFonts w:ascii="Times New Roman" w:hAnsi="Times New Roman" w:cs="Times New Roman"/>
          <w:sz w:val="28"/>
          <w:szCs w:val="28"/>
        </w:rPr>
        <w:t xml:space="preserve"> ОМС</w:t>
      </w:r>
      <w:r w:rsidRPr="00900133">
        <w:rPr>
          <w:rFonts w:ascii="Times New Roman" w:hAnsi="Times New Roman" w:cs="Times New Roman"/>
          <w:sz w:val="28"/>
        </w:rPr>
        <w:t>, вызовов;</w:t>
      </w:r>
    </w:p>
    <w:p w:rsidR="006F7F1E" w:rsidRPr="00900133" w:rsidRDefault="006F7F1E" w:rsidP="00900133">
      <w:pPr>
        <w:ind w:firstLine="709"/>
        <w:rPr>
          <w:rFonts w:ascii="Times New Roman" w:hAnsi="Times New Roman" w:cs="Times New Roman"/>
          <w:sz w:val="28"/>
        </w:rPr>
      </w:pPr>
      <w:proofErr w:type="spellStart"/>
      <w:r w:rsidRPr="00900133">
        <w:rPr>
          <w:rFonts w:ascii="Times New Roman" w:hAnsi="Times New Roman" w:cs="Times New Roman"/>
          <w:sz w:val="28"/>
          <w:szCs w:val="28"/>
        </w:rPr>
        <w:t>Нфз</w:t>
      </w:r>
      <w:r w:rsidRPr="00900133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900133">
        <w:rPr>
          <w:rFonts w:ascii="Times New Roman" w:hAnsi="Times New Roman" w:cs="Times New Roman"/>
          <w:sz w:val="28"/>
        </w:rPr>
        <w:t xml:space="preserve"> - средний норматив финансовых затрат на единицу объема скорой медицинской помощи вне медицинской организации, установленный </w:t>
      </w:r>
      <w:r w:rsidR="000A4112" w:rsidRPr="000A4112">
        <w:rPr>
          <w:rFonts w:ascii="Times New Roman" w:hAnsi="Times New Roman" w:cs="Times New Roman"/>
          <w:sz w:val="28"/>
          <w:szCs w:val="28"/>
        </w:rPr>
        <w:t>Территориальн</w:t>
      </w:r>
      <w:r w:rsidR="000A4112">
        <w:rPr>
          <w:rFonts w:ascii="Times New Roman" w:hAnsi="Times New Roman" w:cs="Times New Roman"/>
          <w:sz w:val="28"/>
          <w:szCs w:val="28"/>
        </w:rPr>
        <w:t>ой</w:t>
      </w:r>
      <w:r w:rsidR="000A4112" w:rsidRPr="000A411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A4112">
        <w:rPr>
          <w:rFonts w:ascii="Times New Roman" w:hAnsi="Times New Roman" w:cs="Times New Roman"/>
          <w:sz w:val="28"/>
          <w:szCs w:val="28"/>
        </w:rPr>
        <w:t>ой</w:t>
      </w:r>
      <w:r w:rsidR="000A4112" w:rsidRPr="000A4112">
        <w:rPr>
          <w:rFonts w:ascii="Times New Roman" w:hAnsi="Times New Roman" w:cs="Times New Roman"/>
          <w:sz w:val="28"/>
          <w:szCs w:val="28"/>
        </w:rPr>
        <w:t xml:space="preserve"> ОМС</w:t>
      </w:r>
      <w:r w:rsidRPr="00900133">
        <w:rPr>
          <w:rFonts w:ascii="Times New Roman" w:hAnsi="Times New Roman" w:cs="Times New Roman"/>
          <w:sz w:val="28"/>
        </w:rPr>
        <w:t>, рублей;</w:t>
      </w:r>
    </w:p>
    <w:p w:rsidR="006F7F1E" w:rsidRDefault="006F7F1E" w:rsidP="00900133">
      <w:pPr>
        <w:ind w:firstLine="709"/>
        <w:rPr>
          <w:rFonts w:ascii="Times New Roman" w:hAnsi="Times New Roman" w:cs="Times New Roman"/>
          <w:sz w:val="28"/>
        </w:rPr>
      </w:pPr>
      <w:r w:rsidRPr="00900133">
        <w:rPr>
          <w:rFonts w:ascii="Times New Roman" w:hAnsi="Times New Roman" w:cs="Times New Roman"/>
          <w:sz w:val="28"/>
          <w:szCs w:val="28"/>
        </w:rPr>
        <w:t>ОС</w:t>
      </w:r>
      <w:r w:rsidRPr="00900133">
        <w:rPr>
          <w:rFonts w:ascii="Times New Roman" w:hAnsi="Times New Roman" w:cs="Times New Roman"/>
          <w:sz w:val="28"/>
          <w:szCs w:val="28"/>
          <w:vertAlign w:val="subscript"/>
        </w:rPr>
        <w:t>МТР</w:t>
      </w:r>
      <w:r w:rsidRPr="00900133">
        <w:rPr>
          <w:rFonts w:ascii="Times New Roman" w:hAnsi="Times New Roman" w:cs="Times New Roman"/>
          <w:sz w:val="28"/>
        </w:rPr>
        <w:t xml:space="preserve"> </w:t>
      </w:r>
      <w:r w:rsidR="00900133">
        <w:rPr>
          <w:rFonts w:ascii="Times New Roman" w:hAnsi="Times New Roman" w:cs="Times New Roman"/>
          <w:sz w:val="28"/>
        </w:rPr>
        <w:t xml:space="preserve">- </w:t>
      </w:r>
      <w:r w:rsidRPr="00900133">
        <w:rPr>
          <w:rFonts w:ascii="Times New Roman" w:hAnsi="Times New Roman" w:cs="Times New Roman"/>
          <w:sz w:val="28"/>
        </w:rPr>
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</w:t>
      </w:r>
      <w:r w:rsidR="00AE1113">
        <w:rPr>
          <w:rFonts w:ascii="Times New Roman" w:hAnsi="Times New Roman" w:cs="Times New Roman"/>
          <w:sz w:val="28"/>
        </w:rPr>
        <w:t>.</w:t>
      </w:r>
    </w:p>
    <w:p w:rsidR="00900133" w:rsidRDefault="00900133" w:rsidP="0090013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0133" w:rsidRPr="00F55E6D" w:rsidRDefault="00F55E6D" w:rsidP="00900133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="00900133" w:rsidRPr="00F55E6D">
        <w:rPr>
          <w:rFonts w:ascii="Times New Roman" w:hAnsi="Times New Roman" w:cs="Times New Roman"/>
          <w:b/>
          <w:sz w:val="28"/>
        </w:rPr>
        <w:t xml:space="preserve">.1. Определение базового </w:t>
      </w:r>
      <w:proofErr w:type="spellStart"/>
      <w:r w:rsidR="00900133" w:rsidRPr="00F55E6D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="00900133" w:rsidRPr="00F55E6D">
        <w:rPr>
          <w:rFonts w:ascii="Times New Roman" w:hAnsi="Times New Roman" w:cs="Times New Roman"/>
          <w:b/>
          <w:sz w:val="28"/>
        </w:rPr>
        <w:t xml:space="preserve"> норматива финансирования скорой медицинской помощи</w:t>
      </w:r>
    </w:p>
    <w:p w:rsidR="00900133" w:rsidRPr="00F55E6D" w:rsidRDefault="00900133" w:rsidP="00900133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00133" w:rsidRPr="00F55E6D" w:rsidRDefault="00900133" w:rsidP="00900133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F55E6D">
        <w:rPr>
          <w:rFonts w:ascii="Times New Roman" w:hAnsi="Times New Roman" w:cs="Times New Roman"/>
          <w:sz w:val="28"/>
        </w:rPr>
        <w:t xml:space="preserve">Базовый </w:t>
      </w:r>
      <w:proofErr w:type="spellStart"/>
      <w:r w:rsidRPr="00F55E6D">
        <w:rPr>
          <w:rFonts w:ascii="Times New Roman" w:hAnsi="Times New Roman" w:cs="Times New Roman"/>
          <w:sz w:val="28"/>
        </w:rPr>
        <w:t>подушевой</w:t>
      </w:r>
      <w:proofErr w:type="spellEnd"/>
      <w:r w:rsidRPr="00F55E6D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объема средств на оплату скорой медицинской помощи, оказываемой вне медицинской организации, медицинскими </w:t>
      </w:r>
      <w:r w:rsidRPr="000A4112">
        <w:rPr>
          <w:rFonts w:ascii="Times New Roman" w:hAnsi="Times New Roman" w:cs="Times New Roman"/>
          <w:sz w:val="28"/>
        </w:rPr>
        <w:t xml:space="preserve">организациями, участвующими в реализации </w:t>
      </w:r>
      <w:r w:rsidR="000A4112" w:rsidRPr="000A4112">
        <w:rPr>
          <w:rFonts w:ascii="Times New Roman" w:hAnsi="Times New Roman" w:cs="Times New Roman"/>
          <w:sz w:val="28"/>
          <w:szCs w:val="28"/>
        </w:rPr>
        <w:t>Территориальной программой ОМС</w:t>
      </w:r>
      <w:r w:rsidRPr="000A4112">
        <w:rPr>
          <w:rFonts w:ascii="Times New Roman" w:hAnsi="Times New Roman" w:cs="Times New Roman"/>
          <w:sz w:val="28"/>
        </w:rPr>
        <w:t>,</w:t>
      </w:r>
      <w:r w:rsidR="00F92F77" w:rsidRPr="000A4112">
        <w:rPr>
          <w:rFonts w:ascii="Times New Roman" w:hAnsi="Times New Roman" w:cs="Times New Roman"/>
          <w:sz w:val="28"/>
          <w:szCs w:val="28"/>
        </w:rPr>
        <w:t xml:space="preserve"> и численности застрахованного населения Тамбовской области (</w:t>
      </w:r>
      <w:proofErr w:type="spellStart"/>
      <w:r w:rsidR="00F92F77" w:rsidRPr="000A4112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="00F92F77" w:rsidRPr="000A4112">
        <w:rPr>
          <w:rFonts w:ascii="Times New Roman" w:hAnsi="Times New Roman" w:cs="Times New Roman"/>
          <w:sz w:val="28"/>
          <w:szCs w:val="28"/>
        </w:rPr>
        <w:t>),</w:t>
      </w:r>
      <w:r w:rsidR="00F92F77" w:rsidRPr="00701AFF">
        <w:rPr>
          <w:rFonts w:ascii="Times New Roman" w:hAnsi="Times New Roman" w:cs="Times New Roman"/>
          <w:sz w:val="28"/>
          <w:szCs w:val="28"/>
        </w:rPr>
        <w:t xml:space="preserve"> </w:t>
      </w:r>
      <w:r w:rsidRPr="00F55E6D">
        <w:rPr>
          <w:rFonts w:ascii="Times New Roman" w:hAnsi="Times New Roman" w:cs="Times New Roman"/>
          <w:sz w:val="28"/>
        </w:rPr>
        <w:t>по следующей формуле:</w:t>
      </w:r>
    </w:p>
    <w:tbl>
      <w:tblPr>
        <w:tblW w:w="0" w:type="auto"/>
        <w:tblInd w:w="1951" w:type="dxa"/>
        <w:tblBorders>
          <w:insideH w:val="single" w:sz="4" w:space="0" w:color="auto"/>
        </w:tblBorders>
        <w:tblLook w:val="00A0"/>
      </w:tblPr>
      <w:tblGrid>
        <w:gridCol w:w="1673"/>
        <w:gridCol w:w="2721"/>
      </w:tblGrid>
      <w:tr w:rsidR="00900133" w:rsidRPr="000A4112" w:rsidTr="00900133">
        <w:tc>
          <w:tcPr>
            <w:tcW w:w="1673" w:type="dxa"/>
            <w:vMerge w:val="restart"/>
            <w:vAlign w:val="center"/>
          </w:tcPr>
          <w:p w:rsidR="00900133" w:rsidRPr="000A4112" w:rsidRDefault="00900133" w:rsidP="00900133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0A41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БАЗ</w:t>
            </w:r>
            <w:r w:rsidRPr="000A411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proofErr w:type="spellEnd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2721" w:type="dxa"/>
          </w:tcPr>
          <w:p w:rsidR="00900133" w:rsidRPr="000A4112" w:rsidRDefault="00900133" w:rsidP="003C72F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112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0A41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r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2F77"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- ОС</w:t>
            </w:r>
            <w:r w:rsidR="00F92F77" w:rsidRPr="000A41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</w:t>
            </w:r>
          </w:p>
        </w:tc>
      </w:tr>
      <w:tr w:rsidR="00900133" w:rsidRPr="000A4112" w:rsidTr="00900133">
        <w:tc>
          <w:tcPr>
            <w:tcW w:w="1673" w:type="dxa"/>
            <w:vMerge/>
          </w:tcPr>
          <w:p w:rsidR="00900133" w:rsidRPr="000A4112" w:rsidRDefault="00900133" w:rsidP="00900133">
            <w:pPr>
              <w:ind w:firstLine="0"/>
            </w:pPr>
          </w:p>
        </w:tc>
        <w:tc>
          <w:tcPr>
            <w:tcW w:w="2721" w:type="dxa"/>
          </w:tcPr>
          <w:p w:rsidR="00900133" w:rsidRPr="000A4112" w:rsidRDefault="00900133" w:rsidP="00900133">
            <w:pPr>
              <w:ind w:firstLine="0"/>
              <w:jc w:val="center"/>
            </w:pPr>
            <w:proofErr w:type="spellStart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КД</w:t>
            </w:r>
          </w:p>
        </w:tc>
      </w:tr>
    </w:tbl>
    <w:p w:rsidR="00900133" w:rsidRPr="000A4112" w:rsidRDefault="00900133" w:rsidP="00900133">
      <w:pPr>
        <w:rPr>
          <w:rFonts w:ascii="Times New Roman" w:hAnsi="Times New Roman" w:cs="Times New Roman"/>
          <w:sz w:val="28"/>
          <w:szCs w:val="28"/>
        </w:rPr>
      </w:pPr>
      <w:r w:rsidRPr="000A4112">
        <w:rPr>
          <w:rFonts w:ascii="Times New Roman" w:hAnsi="Times New Roman" w:cs="Times New Roman"/>
          <w:sz w:val="28"/>
          <w:szCs w:val="28"/>
        </w:rPr>
        <w:t>где:</w:t>
      </w:r>
    </w:p>
    <w:p w:rsidR="00900133" w:rsidRPr="000A4112" w:rsidRDefault="00900133" w:rsidP="00900133">
      <w:pPr>
        <w:rPr>
          <w:rFonts w:ascii="Times New Roman" w:hAnsi="Times New Roman" w:cs="Times New Roman"/>
          <w:sz w:val="28"/>
        </w:rPr>
      </w:pP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Пн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Pr="000A4112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proofErr w:type="spellEnd"/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 xml:space="preserve"> - </w:t>
      </w:r>
      <w:r w:rsidRPr="000A4112">
        <w:rPr>
          <w:rFonts w:ascii="Times New Roman" w:hAnsi="Times New Roman" w:cs="Times New Roman"/>
          <w:sz w:val="28"/>
        </w:rPr>
        <w:t xml:space="preserve">базовый </w:t>
      </w:r>
      <w:proofErr w:type="spellStart"/>
      <w:r w:rsidRPr="000A4112">
        <w:rPr>
          <w:rFonts w:ascii="Times New Roman" w:hAnsi="Times New Roman" w:cs="Times New Roman"/>
          <w:sz w:val="28"/>
        </w:rPr>
        <w:t>подушевой</w:t>
      </w:r>
      <w:proofErr w:type="spellEnd"/>
      <w:r w:rsidRPr="000A4112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вне медицинской организации, рублей;</w:t>
      </w:r>
    </w:p>
    <w:p w:rsidR="00F92F77" w:rsidRPr="000A4112" w:rsidRDefault="00F92F77" w:rsidP="00900133">
      <w:pPr>
        <w:rPr>
          <w:rFonts w:ascii="Times New Roman" w:hAnsi="Times New Roman" w:cs="Times New Roman"/>
          <w:sz w:val="28"/>
          <w:szCs w:val="28"/>
          <w:vertAlign w:val="subscript"/>
        </w:rPr>
      </w:pPr>
      <w:r w:rsidRPr="000A4112">
        <w:rPr>
          <w:rFonts w:ascii="Times New Roman" w:hAnsi="Times New Roman" w:cs="Times New Roman"/>
          <w:sz w:val="28"/>
          <w:szCs w:val="28"/>
        </w:rPr>
        <w:t>ОС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0A4112">
        <w:rPr>
          <w:rFonts w:ascii="Times New Roman" w:hAnsi="Times New Roman" w:cs="Times New Roman"/>
          <w:sz w:val="28"/>
        </w:rPr>
        <w:t xml:space="preserve"> – объем средств, направляемых на оплату скорой медицинской помощи вне медицинской организации застрахованным в Тамбовской области лицам за вызов, рублей;</w:t>
      </w:r>
    </w:p>
    <w:p w:rsidR="00900133" w:rsidRPr="00F55E6D" w:rsidRDefault="00900133" w:rsidP="00900133">
      <w:pPr>
        <w:rPr>
          <w:rFonts w:ascii="Times New Roman" w:hAnsi="Times New Roman" w:cs="Times New Roman"/>
          <w:sz w:val="28"/>
        </w:rPr>
      </w:pPr>
      <w:r w:rsidRPr="000A4112">
        <w:rPr>
          <w:rFonts w:ascii="Times New Roman" w:hAnsi="Times New Roman" w:cs="Times New Roman"/>
          <w:sz w:val="28"/>
        </w:rPr>
        <w:t>КД - единый коэффициент дифференциации для Тамбовской области</w:t>
      </w:r>
      <w:r w:rsidRPr="00F55E6D">
        <w:rPr>
          <w:rFonts w:ascii="Times New Roman" w:hAnsi="Times New Roman" w:cs="Times New Roman"/>
          <w:sz w:val="28"/>
        </w:rPr>
        <w:t xml:space="preserve"> (КД=1), рассчитанный в соответствии с Постановлением № 462.</w:t>
      </w:r>
    </w:p>
    <w:p w:rsidR="00900133" w:rsidRPr="00F55E6D" w:rsidRDefault="00900133" w:rsidP="00900133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F55E6D">
        <w:rPr>
          <w:rFonts w:ascii="Times New Roman" w:hAnsi="Times New Roman" w:cs="Times New Roman"/>
          <w:sz w:val="28"/>
        </w:rPr>
        <w:t>В системе обязательного медицинского страхования Тамбовской области не предусмотрена оплата отдельных видов вызовов скорой медицинской помощи за единицу объема</w:t>
      </w:r>
      <w:r w:rsidR="00F23409">
        <w:rPr>
          <w:rFonts w:ascii="Times New Roman" w:hAnsi="Times New Roman" w:cs="Times New Roman"/>
          <w:sz w:val="28"/>
        </w:rPr>
        <w:t>,</w:t>
      </w:r>
      <w:r w:rsidRPr="00F55E6D">
        <w:rPr>
          <w:rFonts w:ascii="Times New Roman" w:hAnsi="Times New Roman" w:cs="Times New Roman"/>
          <w:sz w:val="28"/>
        </w:rPr>
        <w:t xml:space="preserve"> с исключением из </w:t>
      </w:r>
      <w:proofErr w:type="spellStart"/>
      <w:r w:rsidRPr="00F55E6D">
        <w:rPr>
          <w:rFonts w:ascii="Times New Roman" w:hAnsi="Times New Roman" w:cs="Times New Roman"/>
          <w:sz w:val="28"/>
        </w:rPr>
        <w:t>подушевого</w:t>
      </w:r>
      <w:proofErr w:type="spellEnd"/>
      <w:r w:rsidRPr="00F55E6D">
        <w:rPr>
          <w:rFonts w:ascii="Times New Roman" w:hAnsi="Times New Roman" w:cs="Times New Roman"/>
          <w:sz w:val="28"/>
        </w:rPr>
        <w:t xml:space="preserve"> норматива финансирования.</w:t>
      </w:r>
    </w:p>
    <w:p w:rsidR="00F23409" w:rsidRDefault="00F23409" w:rsidP="00F55E6D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F55E6D" w:rsidRPr="00041FA8" w:rsidRDefault="00F55E6D" w:rsidP="00F55E6D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041FA8">
        <w:rPr>
          <w:rFonts w:ascii="Times New Roman" w:hAnsi="Times New Roman" w:cs="Times New Roman"/>
          <w:b/>
          <w:sz w:val="28"/>
        </w:rPr>
        <w:t xml:space="preserve">2.2. Определение дифференцированного </w:t>
      </w:r>
      <w:proofErr w:type="spellStart"/>
      <w:r w:rsidRPr="00041FA8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041FA8">
        <w:rPr>
          <w:rFonts w:ascii="Times New Roman" w:hAnsi="Times New Roman" w:cs="Times New Roman"/>
          <w:b/>
          <w:sz w:val="28"/>
        </w:rPr>
        <w:t xml:space="preserve"> норматива финансирования скорой медицинской помощи</w:t>
      </w:r>
    </w:p>
    <w:p w:rsidR="00F55E6D" w:rsidRPr="00041FA8" w:rsidRDefault="00F55E6D" w:rsidP="00F55E6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F55E6D" w:rsidRPr="00041FA8" w:rsidRDefault="00F55E6D" w:rsidP="00F55E6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41FA8">
        <w:rPr>
          <w:rFonts w:ascii="Times New Roman" w:hAnsi="Times New Roman" w:cs="Times New Roman"/>
          <w:sz w:val="28"/>
        </w:rPr>
        <w:t xml:space="preserve">На основе базового </w:t>
      </w:r>
      <w:proofErr w:type="spellStart"/>
      <w:r w:rsidRPr="00041FA8">
        <w:rPr>
          <w:rFonts w:ascii="Times New Roman" w:hAnsi="Times New Roman" w:cs="Times New Roman"/>
          <w:sz w:val="28"/>
        </w:rPr>
        <w:t>подушевого</w:t>
      </w:r>
      <w:proofErr w:type="spellEnd"/>
      <w:r w:rsidRPr="00041FA8">
        <w:rPr>
          <w:rFonts w:ascii="Times New Roman" w:hAnsi="Times New Roman" w:cs="Times New Roman"/>
          <w:sz w:val="28"/>
        </w:rPr>
        <w:t xml:space="preserve"> норматива финансирования скорой медицинской помощи, оказываемой вне медицинской организации</w:t>
      </w:r>
      <w:r w:rsidR="00041FA8" w:rsidRPr="00041FA8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041FA8" w:rsidRPr="00041FA8">
        <w:rPr>
          <w:rFonts w:ascii="Times New Roman" w:hAnsi="Times New Roman" w:cs="Times New Roman"/>
          <w:sz w:val="28"/>
          <w:szCs w:val="28"/>
        </w:rPr>
        <w:t>Пн</w:t>
      </w:r>
      <w:r w:rsidR="00041FA8" w:rsidRPr="00041FA8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041FA8" w:rsidRPr="00041FA8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proofErr w:type="spellEnd"/>
      <w:r w:rsidR="00041FA8" w:rsidRPr="00041FA8">
        <w:rPr>
          <w:rFonts w:ascii="Times New Roman" w:hAnsi="Times New Roman" w:cs="Times New Roman"/>
          <w:sz w:val="28"/>
        </w:rPr>
        <w:t>)</w:t>
      </w:r>
      <w:r w:rsidRPr="00041FA8">
        <w:rPr>
          <w:rFonts w:ascii="Times New Roman" w:hAnsi="Times New Roman" w:cs="Times New Roman"/>
          <w:sz w:val="28"/>
        </w:rPr>
        <w:t xml:space="preserve">, с учетом объективных </w:t>
      </w:r>
      <w:proofErr w:type="gramStart"/>
      <w:r w:rsidRPr="00041FA8">
        <w:rPr>
          <w:rFonts w:ascii="Times New Roman" w:hAnsi="Times New Roman" w:cs="Times New Roman"/>
          <w:sz w:val="28"/>
        </w:rPr>
        <w:t>критериев дифференциации стоимости оказания медицинской помощи</w:t>
      </w:r>
      <w:proofErr w:type="gramEnd"/>
      <w:r w:rsidRPr="00041FA8">
        <w:rPr>
          <w:rFonts w:ascii="Times New Roman" w:hAnsi="Times New Roman" w:cs="Times New Roman"/>
          <w:sz w:val="28"/>
        </w:rPr>
        <w:t xml:space="preserve"> рассчитывается дифференцированный </w:t>
      </w:r>
      <w:proofErr w:type="spellStart"/>
      <w:r w:rsidRPr="00041FA8">
        <w:rPr>
          <w:rFonts w:ascii="Times New Roman" w:hAnsi="Times New Roman" w:cs="Times New Roman"/>
          <w:sz w:val="28"/>
        </w:rPr>
        <w:t>подушевой</w:t>
      </w:r>
      <w:proofErr w:type="spellEnd"/>
      <w:r w:rsidRPr="00041FA8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для медицинских организаций по следующей формуле:</w:t>
      </w:r>
    </w:p>
    <w:p w:rsidR="00F55E6D" w:rsidRPr="00041FA8" w:rsidRDefault="00F55E6D" w:rsidP="00F55E6D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041FA8" w:rsidRPr="00041FA8" w:rsidRDefault="00041FA8" w:rsidP="00041FA8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spellStart"/>
      <w:r w:rsidRPr="00366120">
        <w:rPr>
          <w:rFonts w:ascii="Times New Roman" w:hAnsi="Times New Roman" w:cs="Times New Roman"/>
          <w:sz w:val="28"/>
          <w:szCs w:val="28"/>
        </w:rPr>
        <w:lastRenderedPageBreak/>
        <w:t>ДПн</w:t>
      </w:r>
      <w:proofErr w:type="gramStart"/>
      <w:r w:rsidRPr="0036612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36612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66120">
        <w:rPr>
          <w:rFonts w:ascii="Times New Roman" w:hAnsi="Times New Roman" w:cs="Times New Roman"/>
          <w:sz w:val="28"/>
          <w:szCs w:val="28"/>
        </w:rPr>
        <w:t>Пн</w:t>
      </w:r>
      <w:r w:rsidRPr="00366120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Pr="00366120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proofErr w:type="spellEnd"/>
      <w:r w:rsidRPr="003661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12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366120">
        <w:rPr>
          <w:rFonts w:ascii="Times New Roman" w:hAnsi="Times New Roman" w:cs="Times New Roman"/>
          <w:sz w:val="28"/>
          <w:szCs w:val="28"/>
        </w:rPr>
        <w:t xml:space="preserve"> </w:t>
      </w:r>
      <w:r w:rsidR="00E95ADD" w:rsidRPr="00366120">
        <w:rPr>
          <w:rFonts w:ascii="Times New Roman" w:hAnsi="Times New Roman" w:cs="Times New Roman"/>
          <w:sz w:val="28"/>
          <w:szCs w:val="28"/>
        </w:rPr>
        <w:t>КД</w:t>
      </w:r>
      <w:proofErr w:type="spellStart"/>
      <w:r w:rsidR="00E95ADD" w:rsidRPr="0036612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="00E95ADD" w:rsidRPr="00366120">
        <w:rPr>
          <w:rFonts w:ascii="Times New Roman" w:hAnsi="Times New Roman" w:cs="Times New Roman"/>
          <w:sz w:val="28"/>
          <w:szCs w:val="28"/>
          <w:vertAlign w:val="subscript"/>
        </w:rPr>
        <w:t>ПВ</w:t>
      </w:r>
      <w:r w:rsidR="00E95ADD" w:rsidRPr="003661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ADD" w:rsidRPr="0036612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95ADD" w:rsidRPr="00366120">
        <w:rPr>
          <w:rFonts w:ascii="Times New Roman" w:hAnsi="Times New Roman" w:cs="Times New Roman"/>
          <w:sz w:val="28"/>
          <w:szCs w:val="28"/>
        </w:rPr>
        <w:t xml:space="preserve"> КД</w:t>
      </w:r>
      <w:proofErr w:type="spellStart"/>
      <w:r w:rsidR="00E95ADD" w:rsidRPr="0036612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="00E95ADD" w:rsidRPr="00366120">
        <w:rPr>
          <w:rFonts w:ascii="Times New Roman" w:hAnsi="Times New Roman" w:cs="Times New Roman"/>
          <w:sz w:val="28"/>
          <w:szCs w:val="28"/>
          <w:vertAlign w:val="subscript"/>
        </w:rPr>
        <w:t xml:space="preserve">УР </w:t>
      </w:r>
      <w:r w:rsidR="00E95ADD" w:rsidRPr="003661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ADD" w:rsidRPr="0036612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95ADD" w:rsidRPr="00366120">
        <w:rPr>
          <w:rFonts w:ascii="Times New Roman" w:hAnsi="Times New Roman" w:cs="Times New Roman"/>
          <w:sz w:val="28"/>
          <w:szCs w:val="28"/>
        </w:rPr>
        <w:t xml:space="preserve"> КД</w:t>
      </w:r>
      <w:proofErr w:type="spellStart"/>
      <w:r w:rsidR="00E95ADD" w:rsidRPr="0036612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="00E95ADD" w:rsidRPr="00366120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36612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36612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366120">
        <w:rPr>
          <w:rFonts w:ascii="Times New Roman" w:hAnsi="Times New Roman" w:cs="Times New Roman"/>
          <w:sz w:val="28"/>
          <w:szCs w:val="28"/>
        </w:rPr>
        <w:t xml:space="preserve"> КД</w:t>
      </w:r>
      <w:proofErr w:type="spellStart"/>
      <w:r w:rsidRPr="0036612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</w:p>
    <w:p w:rsidR="00041FA8" w:rsidRPr="00041FA8" w:rsidRDefault="00041FA8" w:rsidP="00041FA8">
      <w:pPr>
        <w:jc w:val="center"/>
        <w:rPr>
          <w:rFonts w:ascii="Times New Roman" w:hAnsi="Times New Roman" w:cs="Times New Roman"/>
          <w:sz w:val="28"/>
        </w:rPr>
      </w:pPr>
    </w:p>
    <w:p w:rsidR="00041FA8" w:rsidRPr="00041FA8" w:rsidRDefault="00041FA8" w:rsidP="00041FA8">
      <w:pPr>
        <w:rPr>
          <w:rFonts w:ascii="Times New Roman" w:hAnsi="Times New Roman" w:cs="Times New Roman"/>
          <w:sz w:val="28"/>
        </w:rPr>
      </w:pPr>
      <w:r w:rsidRPr="00041FA8">
        <w:rPr>
          <w:rFonts w:ascii="Times New Roman" w:hAnsi="Times New Roman" w:cs="Times New Roman"/>
          <w:sz w:val="28"/>
        </w:rPr>
        <w:t>где:</w:t>
      </w:r>
    </w:p>
    <w:p w:rsidR="00041FA8" w:rsidRPr="00041FA8" w:rsidRDefault="00041FA8" w:rsidP="00041FA8">
      <w:pPr>
        <w:rPr>
          <w:rFonts w:ascii="Times New Roman" w:hAnsi="Times New Roman" w:cs="Times New Roman"/>
          <w:sz w:val="28"/>
        </w:rPr>
      </w:pPr>
      <w:proofErr w:type="spellStart"/>
      <w:r w:rsidRPr="00041FA8">
        <w:rPr>
          <w:rFonts w:ascii="Times New Roman" w:hAnsi="Times New Roman" w:cs="Times New Roman"/>
          <w:sz w:val="28"/>
          <w:szCs w:val="28"/>
        </w:rPr>
        <w:t>ДПн</w:t>
      </w:r>
      <w:proofErr w:type="gramStart"/>
      <w:r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041FA8">
        <w:rPr>
          <w:rFonts w:ascii="Times New Roman" w:hAnsi="Times New Roman" w:cs="Times New Roman"/>
          <w:sz w:val="28"/>
        </w:rPr>
        <w:t xml:space="preserve"> - дифференцированный </w:t>
      </w:r>
      <w:proofErr w:type="spellStart"/>
      <w:r w:rsidRPr="00041FA8">
        <w:rPr>
          <w:rFonts w:ascii="Times New Roman" w:hAnsi="Times New Roman" w:cs="Times New Roman"/>
          <w:sz w:val="28"/>
        </w:rPr>
        <w:t>подушевой</w:t>
      </w:r>
      <w:proofErr w:type="spellEnd"/>
      <w:r w:rsidRPr="00041FA8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для i-той медицинской организации, рублей;</w:t>
      </w:r>
    </w:p>
    <w:p w:rsidR="00041FA8" w:rsidRPr="00366120" w:rsidRDefault="00E95ADD" w:rsidP="00041FA8">
      <w:pPr>
        <w:rPr>
          <w:rFonts w:ascii="Times New Roman" w:hAnsi="Times New Roman" w:cs="Times New Roman"/>
          <w:sz w:val="28"/>
        </w:rPr>
      </w:pPr>
      <w:r w:rsidRPr="00366120">
        <w:rPr>
          <w:rFonts w:ascii="Times New Roman" w:hAnsi="Times New Roman" w:cs="Times New Roman"/>
          <w:sz w:val="28"/>
          <w:szCs w:val="28"/>
        </w:rPr>
        <w:t>КД</w:t>
      </w:r>
      <w:proofErr w:type="gramStart"/>
      <w:r w:rsidRPr="0036612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gramEnd"/>
      <w:r w:rsidRPr="00366120">
        <w:rPr>
          <w:rFonts w:ascii="Times New Roman" w:hAnsi="Times New Roman" w:cs="Times New Roman"/>
          <w:sz w:val="28"/>
          <w:szCs w:val="28"/>
          <w:vertAlign w:val="subscript"/>
        </w:rPr>
        <w:t>ПВ</w:t>
      </w:r>
      <w:r w:rsidR="00041FA8" w:rsidRPr="00366120">
        <w:rPr>
          <w:rFonts w:ascii="Times New Roman" w:hAnsi="Times New Roman" w:cs="Times New Roman"/>
          <w:sz w:val="28"/>
        </w:rPr>
        <w:t xml:space="preserve"> - коэффициент </w:t>
      </w:r>
      <w:r w:rsidRPr="00366120">
        <w:rPr>
          <w:rFonts w:ascii="Times New Roman" w:hAnsi="Times New Roman" w:cs="Times New Roman"/>
          <w:sz w:val="28"/>
        </w:rPr>
        <w:t>половозрастного состава</w:t>
      </w:r>
      <w:r w:rsidR="00041FA8" w:rsidRPr="00366120">
        <w:rPr>
          <w:rFonts w:ascii="Times New Roman" w:hAnsi="Times New Roman" w:cs="Times New Roman"/>
          <w:sz w:val="28"/>
        </w:rPr>
        <w:t>;</w:t>
      </w:r>
    </w:p>
    <w:p w:rsidR="00E95ADD" w:rsidRPr="00366120" w:rsidRDefault="00E95ADD" w:rsidP="00E95AD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66120">
        <w:rPr>
          <w:rFonts w:ascii="Times New Roman" w:hAnsi="Times New Roman" w:cs="Times New Roman"/>
          <w:sz w:val="28"/>
          <w:szCs w:val="28"/>
        </w:rPr>
        <w:t>КД</w:t>
      </w:r>
      <w:proofErr w:type="gramStart"/>
      <w:r w:rsidRPr="00366120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gramEnd"/>
      <w:r w:rsidRPr="00366120">
        <w:rPr>
          <w:rFonts w:ascii="Times New Roman" w:hAnsi="Times New Roman" w:cs="Times New Roman"/>
          <w:sz w:val="28"/>
          <w:szCs w:val="28"/>
          <w:vertAlign w:val="subscript"/>
        </w:rPr>
        <w:t>УР</w:t>
      </w:r>
      <w:proofErr w:type="spellEnd"/>
      <w:r w:rsidRPr="00366120">
        <w:rPr>
          <w:rFonts w:ascii="Times New Roman" w:hAnsi="Times New Roman" w:cs="Times New Roman"/>
          <w:sz w:val="28"/>
          <w:szCs w:val="28"/>
        </w:rPr>
        <w:t xml:space="preserve"> - 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</w:t>
      </w:r>
      <w:r w:rsidRPr="00366120">
        <w:t>ц</w:t>
      </w:r>
      <w:r w:rsidRPr="00366120">
        <w:rPr>
          <w:rFonts w:ascii="Times New Roman" w:hAnsi="Times New Roman" w:cs="Times New Roman"/>
          <w:sz w:val="28"/>
          <w:szCs w:val="28"/>
        </w:rPr>
        <w:t>инской организации) для i-той меди</w:t>
      </w:r>
      <w:r w:rsidRPr="00366120">
        <w:t>ц</w:t>
      </w:r>
      <w:r w:rsidRPr="00366120">
        <w:rPr>
          <w:rFonts w:ascii="Times New Roman" w:hAnsi="Times New Roman" w:cs="Times New Roman"/>
          <w:sz w:val="28"/>
          <w:szCs w:val="28"/>
        </w:rPr>
        <w:t>инской организации</w:t>
      </w:r>
      <w:r w:rsidR="007E7059" w:rsidRPr="00366120">
        <w:rPr>
          <w:rFonts w:ascii="Times New Roman" w:hAnsi="Times New Roman" w:cs="Times New Roman"/>
          <w:sz w:val="28"/>
          <w:szCs w:val="28"/>
        </w:rPr>
        <w:t xml:space="preserve"> (при необходимости) </w:t>
      </w:r>
      <w:r w:rsidRPr="0036612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442F7" w:rsidRPr="00366120">
        <w:rPr>
          <w:rFonts w:ascii="Times New Roman" w:hAnsi="Times New Roman" w:cs="Times New Roman"/>
          <w:sz w:val="28"/>
          <w:szCs w:val="28"/>
        </w:rPr>
        <w:t>КД</w:t>
      </w:r>
      <w:r w:rsidR="003442F7" w:rsidRPr="00366120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r w:rsidR="003442F7" w:rsidRPr="00366120">
        <w:rPr>
          <w:rFonts w:ascii="Times New Roman" w:hAnsi="Times New Roman" w:cs="Times New Roman"/>
          <w:sz w:val="28"/>
          <w:szCs w:val="28"/>
          <w:vertAlign w:val="subscript"/>
        </w:rPr>
        <w:t>УР</w:t>
      </w:r>
      <w:proofErr w:type="spellEnd"/>
      <w:r w:rsidR="003442F7" w:rsidRPr="0036612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442F7" w:rsidRPr="00366120">
        <w:rPr>
          <w:rFonts w:ascii="Times New Roman" w:hAnsi="Times New Roman" w:cs="Times New Roman"/>
          <w:sz w:val="28"/>
        </w:rPr>
        <w:t>= 1 для всех медицинских организаций</w:t>
      </w:r>
      <w:r w:rsidRPr="00366120">
        <w:rPr>
          <w:rFonts w:ascii="Times New Roman" w:hAnsi="Times New Roman" w:cs="Times New Roman"/>
          <w:sz w:val="28"/>
          <w:szCs w:val="28"/>
        </w:rPr>
        <w:t>);</w:t>
      </w:r>
    </w:p>
    <w:p w:rsidR="003442F7" w:rsidRPr="00366120" w:rsidRDefault="003442F7" w:rsidP="00E417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66120">
        <w:rPr>
          <w:rFonts w:ascii="Times New Roman" w:hAnsi="Times New Roman" w:cs="Times New Roman"/>
          <w:sz w:val="28"/>
          <w:szCs w:val="28"/>
        </w:rPr>
        <w:t>КД</w:t>
      </w:r>
      <w:proofErr w:type="gramStart"/>
      <w:r w:rsidRPr="00366120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gramEnd"/>
      <w:r w:rsidRPr="00366120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36612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66120">
        <w:rPr>
          <w:rFonts w:ascii="Times New Roman" w:hAnsi="Times New Roman" w:cs="Times New Roman"/>
          <w:sz w:val="28"/>
          <w:szCs w:val="28"/>
        </w:rPr>
        <w:t>- коэффициент достижения целевых показателей уровня</w:t>
      </w:r>
      <w:r w:rsidR="00E417C5" w:rsidRPr="00366120">
        <w:rPr>
          <w:rFonts w:ascii="Times New Roman" w:hAnsi="Times New Roman" w:cs="Times New Roman"/>
          <w:sz w:val="28"/>
          <w:szCs w:val="28"/>
        </w:rPr>
        <w:t xml:space="preserve"> </w:t>
      </w:r>
      <w:r w:rsidRPr="00366120">
        <w:rPr>
          <w:rFonts w:ascii="Times New Roman" w:hAnsi="Times New Roman" w:cs="Times New Roman"/>
          <w:sz w:val="28"/>
          <w:szCs w:val="28"/>
        </w:rPr>
        <w:t>заработной платы медицинских работников, установленных «дорожными картами» развития здравоохранения в субъекте Российской Федерации, для i-той медицинской организации (при необходимости);</w:t>
      </w:r>
    </w:p>
    <w:p w:rsidR="00041FA8" w:rsidRPr="00366120" w:rsidRDefault="00041FA8" w:rsidP="00041FA8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366120">
        <w:rPr>
          <w:rFonts w:ascii="Times New Roman" w:hAnsi="Times New Roman" w:cs="Times New Roman"/>
          <w:sz w:val="28"/>
          <w:szCs w:val="28"/>
        </w:rPr>
        <w:t>КД</w:t>
      </w:r>
      <w:proofErr w:type="gramStart"/>
      <w:r w:rsidRPr="0036612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gramEnd"/>
      <w:r w:rsidRPr="00366120">
        <w:rPr>
          <w:rFonts w:ascii="Times New Roman" w:hAnsi="Times New Roman" w:cs="Times New Roman"/>
          <w:sz w:val="28"/>
          <w:szCs w:val="28"/>
        </w:rPr>
        <w:t xml:space="preserve"> - коэффициент дифференциации </w:t>
      </w:r>
      <w:r w:rsidRPr="003661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6120">
        <w:rPr>
          <w:rFonts w:ascii="Times New Roman" w:hAnsi="Times New Roman" w:cs="Times New Roman"/>
          <w:sz w:val="28"/>
          <w:szCs w:val="28"/>
        </w:rPr>
        <w:t>-той медицинской организации</w:t>
      </w:r>
      <w:r w:rsidR="00127851" w:rsidRPr="003661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27851" w:rsidRPr="00366120">
        <w:rPr>
          <w:rFonts w:ascii="Times New Roman" w:hAnsi="Times New Roman" w:cs="Times New Roman"/>
          <w:sz w:val="28"/>
          <w:szCs w:val="28"/>
        </w:rPr>
        <w:t>КД</w:t>
      </w:r>
      <w:r w:rsidR="00127851" w:rsidRPr="00366120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r w:rsidR="00127851" w:rsidRPr="00366120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127851" w:rsidRPr="00366120">
        <w:rPr>
          <w:rFonts w:ascii="Times New Roman" w:hAnsi="Times New Roman" w:cs="Times New Roman"/>
          <w:sz w:val="28"/>
        </w:rPr>
        <w:t>= 1 для всех медицинских организаций)</w:t>
      </w:r>
      <w:r w:rsidRPr="00366120">
        <w:rPr>
          <w:rFonts w:ascii="Times New Roman" w:hAnsi="Times New Roman" w:cs="Times New Roman"/>
          <w:sz w:val="28"/>
          <w:szCs w:val="28"/>
        </w:rPr>
        <w:t>.</w:t>
      </w:r>
    </w:p>
    <w:p w:rsidR="00041FA8" w:rsidRPr="00041FA8" w:rsidRDefault="00041FA8" w:rsidP="00041FA8">
      <w:pPr>
        <w:jc w:val="center"/>
        <w:rPr>
          <w:rFonts w:ascii="Times New Roman" w:hAnsi="Times New Roman" w:cs="Times New Roman"/>
          <w:sz w:val="28"/>
        </w:rPr>
      </w:pPr>
    </w:p>
    <w:p w:rsidR="00F57ECC" w:rsidRDefault="00F57ECC" w:rsidP="00F57ECC">
      <w:pPr>
        <w:rPr>
          <w:rFonts w:ascii="Times New Roman" w:hAnsi="Times New Roman" w:cs="Times New Roman"/>
          <w:sz w:val="28"/>
          <w:szCs w:val="28"/>
        </w:rPr>
      </w:pPr>
      <w:r w:rsidRPr="00930A1B">
        <w:rPr>
          <w:rFonts w:ascii="Times New Roman" w:hAnsi="Times New Roman" w:cs="Times New Roman"/>
          <w:sz w:val="28"/>
          <w:szCs w:val="28"/>
        </w:rPr>
        <w:t xml:space="preserve">Для расчета половозрастных коэффициентов дифференциации </w:t>
      </w:r>
      <w:proofErr w:type="spellStart"/>
      <w:r w:rsidRPr="00930A1B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930A1B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численность застрахованных лиц распределяется на половозрастные группы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7ECC" w:rsidRPr="008513A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1) до года мужчины/женщины;</w:t>
      </w:r>
    </w:p>
    <w:p w:rsidR="00F57ECC" w:rsidRPr="008513A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2) год - четыре года мужчины/женщины;</w:t>
      </w:r>
    </w:p>
    <w:p w:rsidR="00F57ECC" w:rsidRPr="008513A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3) пять - семнадцать лет мужчины/женщины;</w:t>
      </w:r>
    </w:p>
    <w:p w:rsidR="00F57ECC" w:rsidRPr="008513A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4) восемнадцать – шестьдесят четыре года мужчины/женщины;</w:t>
      </w:r>
    </w:p>
    <w:p w:rsidR="00F57ECC" w:rsidRPr="00905BD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5) шестьдесят пять лет и старше мужчины/женщины.</w:t>
      </w:r>
    </w:p>
    <w:p w:rsidR="00E70362" w:rsidRDefault="00F57ECC" w:rsidP="00127851">
      <w:pPr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30A1B">
        <w:rPr>
          <w:rFonts w:ascii="Times New Roman" w:hAnsi="Times New Roman" w:cs="Times New Roman"/>
          <w:sz w:val="28"/>
          <w:szCs w:val="28"/>
        </w:rPr>
        <w:t>ля каждой половозрастной группы рассчитываются единые значения половозрастно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30A1B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A1B">
        <w:rPr>
          <w:rFonts w:ascii="Times New Roman" w:hAnsi="Times New Roman" w:cs="Times New Roman"/>
          <w:sz w:val="28"/>
          <w:szCs w:val="28"/>
        </w:rPr>
        <w:t xml:space="preserve"> дифференциации в </w:t>
      </w:r>
      <w:r>
        <w:rPr>
          <w:rFonts w:ascii="Times New Roman" w:hAnsi="Times New Roman" w:cs="Times New Roman"/>
          <w:sz w:val="28"/>
          <w:szCs w:val="28"/>
        </w:rPr>
        <w:t>целом по Тамбовской области</w:t>
      </w:r>
      <w:r w:rsidRPr="00930A1B">
        <w:rPr>
          <w:rFonts w:ascii="Times New Roman" w:hAnsi="Times New Roman" w:cs="Times New Roman"/>
          <w:sz w:val="28"/>
          <w:szCs w:val="28"/>
        </w:rPr>
        <w:t>.</w:t>
      </w:r>
    </w:p>
    <w:p w:rsidR="00F57ECC" w:rsidRPr="003B7740" w:rsidRDefault="00F57ECC" w:rsidP="00F57EC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3B7740">
        <w:rPr>
          <w:rFonts w:ascii="Times New Roman" w:hAnsi="Times New Roman" w:cs="Times New Roman"/>
          <w:sz w:val="28"/>
        </w:rPr>
        <w:t>подушевым</w:t>
      </w:r>
      <w:proofErr w:type="spellEnd"/>
      <w:r w:rsidRPr="003B7740">
        <w:rPr>
          <w:rFonts w:ascii="Times New Roman" w:hAnsi="Times New Roman" w:cs="Times New Roman"/>
          <w:sz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</w:p>
    <w:tbl>
      <w:tblPr>
        <w:tblW w:w="0" w:type="auto"/>
        <w:tblInd w:w="2159" w:type="dxa"/>
        <w:tblLook w:val="04A0"/>
      </w:tblPr>
      <w:tblGrid>
        <w:gridCol w:w="1983"/>
        <w:gridCol w:w="3337"/>
      </w:tblGrid>
      <w:tr w:rsidR="00F57ECC" w:rsidRPr="001758AB" w:rsidTr="00F57ECC">
        <w:tc>
          <w:tcPr>
            <w:tcW w:w="1983" w:type="dxa"/>
            <w:vMerge w:val="restart"/>
            <w:vAlign w:val="center"/>
          </w:tcPr>
          <w:p w:rsidR="00F57ECC" w:rsidRPr="001758AB" w:rsidRDefault="00F57ECC" w:rsidP="00F57EC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57ECC" w:rsidRPr="001758AB" w:rsidRDefault="00F57ECC" w:rsidP="00F57EC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ПК</w:t>
            </w:r>
            <w:r w:rsidRPr="001758AB">
              <w:rPr>
                <w:rFonts w:ascii="Times New Roman" w:hAnsi="Times New Roman" w:cs="Times New Roman"/>
                <w:sz w:val="28"/>
                <w:vertAlign w:val="subscript"/>
              </w:rPr>
              <w:t xml:space="preserve"> </w:t>
            </w:r>
            <w:r w:rsidRPr="001758AB">
              <w:rPr>
                <w:rFonts w:ascii="Times New Roman" w:hAnsi="Times New Roman" w:cs="Times New Roman"/>
                <w:sz w:val="28"/>
              </w:rPr>
              <w:t>=</w:t>
            </w:r>
          </w:p>
          <w:p w:rsidR="00F57ECC" w:rsidRPr="001758AB" w:rsidRDefault="00F57ECC" w:rsidP="00F57EC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F57ECC" w:rsidRPr="001758AB" w:rsidRDefault="00F57ECC" w:rsidP="00F57ECC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F57ECC" w:rsidRPr="001758AB" w:rsidRDefault="00F57ECC" w:rsidP="00F57ECC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41FA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041FA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БАЗ</w:t>
            </w:r>
            <w:r w:rsidRPr="00041FA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Чз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КД</w:t>
            </w:r>
          </w:p>
        </w:tc>
      </w:tr>
      <w:tr w:rsidR="00F57ECC" w:rsidRPr="001758AB" w:rsidTr="00F57ECC">
        <w:trPr>
          <w:trHeight w:val="545"/>
        </w:trPr>
        <w:tc>
          <w:tcPr>
            <w:tcW w:w="1983" w:type="dxa"/>
            <w:vMerge/>
          </w:tcPr>
          <w:p w:rsidR="00F57ECC" w:rsidRPr="001758AB" w:rsidRDefault="00F57ECC" w:rsidP="00F57EC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F57ECC" w:rsidRPr="001758AB" w:rsidRDefault="00F57ECC" w:rsidP="00F57ECC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∑</w:t>
            </w:r>
            <w:r w:rsidRPr="00B21B22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B6A64">
              <w:rPr>
                <w:rFonts w:ascii="Times New Roman" w:hAnsi="Times New Roman" w:cs="Times New Roman"/>
                <w:sz w:val="28"/>
              </w:rPr>
              <w:t>Ч</w:t>
            </w:r>
            <w:r w:rsidRPr="005B6A64">
              <w:rPr>
                <w:rFonts w:ascii="Times New Roman" w:hAnsi="Times New Roman" w:cs="Times New Roman"/>
                <w:sz w:val="28"/>
                <w:vertAlign w:val="subscript"/>
              </w:rPr>
              <w:t>З</w:t>
            </w:r>
            <w:proofErr w:type="spellStart"/>
            <w:proofErr w:type="gramStart"/>
            <w:r w:rsidRPr="00B21B22">
              <w:rPr>
                <w:rFonts w:ascii="Times New Roman" w:hAnsi="Times New Roman" w:cs="Times New Roman"/>
                <w:sz w:val="28"/>
                <w:vertAlign w:val="superscript"/>
                <w:lang w:val="en-US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</w:tbl>
    <w:p w:rsidR="00F57ECC" w:rsidRPr="00B21B22" w:rsidRDefault="00F57ECC" w:rsidP="00F57ECC">
      <w:pPr>
        <w:jc w:val="center"/>
        <w:rPr>
          <w:rFonts w:ascii="Times New Roman" w:hAnsi="Times New Roman" w:cs="Times New Roman"/>
          <w:sz w:val="28"/>
          <w:lang w:val="en-US"/>
        </w:rPr>
      </w:pPr>
    </w:p>
    <w:p w:rsidR="00F57ECC" w:rsidRPr="00F57ECC" w:rsidRDefault="00F57ECC" w:rsidP="00F57ECC">
      <w:pPr>
        <w:rPr>
          <w:rFonts w:ascii="Times New Roman" w:hAnsi="Times New Roman" w:cs="Times New Roman"/>
          <w:sz w:val="28"/>
          <w:szCs w:val="28"/>
        </w:rPr>
      </w:pPr>
      <w:r w:rsidRPr="00B21B22">
        <w:rPr>
          <w:rFonts w:ascii="Times New Roman" w:hAnsi="Times New Roman" w:cs="Times New Roman"/>
          <w:sz w:val="28"/>
        </w:rPr>
        <w:t>Ч</w:t>
      </w:r>
      <w:r w:rsidRPr="005B6A64">
        <w:rPr>
          <w:rFonts w:ascii="Times New Roman" w:hAnsi="Times New Roman" w:cs="Times New Roman"/>
          <w:sz w:val="28"/>
          <w:vertAlign w:val="subscript"/>
        </w:rPr>
        <w:t>З</w:t>
      </w:r>
      <w:proofErr w:type="gramStart"/>
      <w:r w:rsidRPr="00B21B22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3B7740">
        <w:rPr>
          <w:rFonts w:ascii="Times New Roman" w:hAnsi="Times New Roman" w:cs="Times New Roman"/>
          <w:sz w:val="28"/>
        </w:rPr>
        <w:t xml:space="preserve">численность застрахованных лиц, </w:t>
      </w:r>
      <w:r w:rsidR="00A423EC">
        <w:rPr>
          <w:rFonts w:ascii="Times New Roman" w:hAnsi="Times New Roman" w:cs="Times New Roman"/>
          <w:sz w:val="28"/>
        </w:rPr>
        <w:t>обслуживаемых</w:t>
      </w:r>
      <w:r w:rsidRPr="003B7740">
        <w:rPr>
          <w:rFonts w:ascii="Times New Roman" w:hAnsi="Times New Roman" w:cs="Times New Roman"/>
          <w:sz w:val="28"/>
        </w:rPr>
        <w:t xml:space="preserve"> i-той медицинск</w:t>
      </w:r>
      <w:r w:rsidR="00A423EC">
        <w:rPr>
          <w:rFonts w:ascii="Times New Roman" w:hAnsi="Times New Roman" w:cs="Times New Roman"/>
          <w:sz w:val="28"/>
        </w:rPr>
        <w:t>ой</w:t>
      </w:r>
      <w:r w:rsidRPr="003B7740">
        <w:rPr>
          <w:rFonts w:ascii="Times New Roman" w:hAnsi="Times New Roman" w:cs="Times New Roman"/>
          <w:sz w:val="28"/>
        </w:rPr>
        <w:t xml:space="preserve"> организаци</w:t>
      </w:r>
      <w:r w:rsidR="00A423EC">
        <w:rPr>
          <w:rFonts w:ascii="Times New Roman" w:hAnsi="Times New Roman" w:cs="Times New Roman"/>
          <w:sz w:val="28"/>
        </w:rPr>
        <w:t>ей</w:t>
      </w:r>
      <w:r w:rsidRPr="003B7740">
        <w:rPr>
          <w:rFonts w:ascii="Times New Roman" w:hAnsi="Times New Roman" w:cs="Times New Roman"/>
          <w:sz w:val="28"/>
        </w:rPr>
        <w:t>, человек</w:t>
      </w:r>
      <w:r>
        <w:rPr>
          <w:rFonts w:ascii="Times New Roman" w:hAnsi="Times New Roman" w:cs="Times New Roman"/>
          <w:sz w:val="28"/>
        </w:rPr>
        <w:t>.</w:t>
      </w:r>
    </w:p>
    <w:p w:rsidR="00F57ECC" w:rsidRPr="005C7763" w:rsidRDefault="00F57ECC" w:rsidP="00F57EC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F57ECC" w:rsidRPr="003B7740" w:rsidRDefault="00F57ECC" w:rsidP="00F57EC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 xml:space="preserve">Фактический дифференцированный </w:t>
      </w:r>
      <w:proofErr w:type="spellStart"/>
      <w:r w:rsidRPr="003B7740">
        <w:rPr>
          <w:rFonts w:ascii="Times New Roman" w:hAnsi="Times New Roman" w:cs="Times New Roman"/>
          <w:sz w:val="28"/>
        </w:rPr>
        <w:t>подушевой</w:t>
      </w:r>
      <w:proofErr w:type="spellEnd"/>
      <w:r w:rsidRPr="003B7740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вне медицинской организации </w:t>
      </w:r>
      <w:r w:rsidRPr="0007220E">
        <w:rPr>
          <w:rFonts w:ascii="Times New Roman" w:hAnsi="Times New Roman" w:cs="Times New Roman"/>
          <w:sz w:val="28"/>
        </w:rPr>
        <w:t>для</w:t>
      </w:r>
      <w:r w:rsidR="0007220E" w:rsidRPr="0007220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7220E" w:rsidRPr="0007220E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="0007220E" w:rsidRPr="0007220E">
        <w:rPr>
          <w:rFonts w:ascii="Times New Roman" w:hAnsi="Times New Roman" w:cs="Times New Roman"/>
          <w:sz w:val="28"/>
        </w:rPr>
        <w:t xml:space="preserve">-ой </w:t>
      </w:r>
      <w:r w:rsidRPr="0007220E">
        <w:rPr>
          <w:rFonts w:ascii="Times New Roman" w:hAnsi="Times New Roman" w:cs="Times New Roman"/>
          <w:sz w:val="28"/>
        </w:rPr>
        <w:t>медицинск</w:t>
      </w:r>
      <w:r w:rsidR="0007220E" w:rsidRPr="0007220E">
        <w:rPr>
          <w:rFonts w:ascii="Times New Roman" w:hAnsi="Times New Roman" w:cs="Times New Roman"/>
          <w:sz w:val="28"/>
        </w:rPr>
        <w:t>ой</w:t>
      </w:r>
      <w:r w:rsidRPr="0007220E">
        <w:rPr>
          <w:rFonts w:ascii="Times New Roman" w:hAnsi="Times New Roman" w:cs="Times New Roman"/>
          <w:sz w:val="28"/>
        </w:rPr>
        <w:t xml:space="preserve"> организаци</w:t>
      </w:r>
      <w:r w:rsidR="0007220E" w:rsidRPr="0007220E">
        <w:rPr>
          <w:rFonts w:ascii="Times New Roman" w:hAnsi="Times New Roman" w:cs="Times New Roman"/>
          <w:sz w:val="28"/>
        </w:rPr>
        <w:t>и</w:t>
      </w:r>
      <w:r w:rsidRPr="003B7740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3B7740">
        <w:rPr>
          <w:rFonts w:ascii="Times New Roman" w:hAnsi="Times New Roman" w:cs="Times New Roman"/>
          <w:sz w:val="28"/>
        </w:rPr>
        <w:t>ФДПн</w:t>
      </w:r>
      <w:proofErr w:type="gramStart"/>
      <w:r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proofErr w:type="gramEnd"/>
      <w:r w:rsidRPr="003B7740">
        <w:rPr>
          <w:rFonts w:ascii="Times New Roman" w:hAnsi="Times New Roman" w:cs="Times New Roman"/>
          <w:sz w:val="28"/>
        </w:rPr>
        <w:t>) рассчитывается по формуле:</w:t>
      </w:r>
    </w:p>
    <w:p w:rsidR="00F57ECC" w:rsidRPr="003B7740" w:rsidRDefault="00F57ECC" w:rsidP="00F57EC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F57ECC" w:rsidRPr="001758AB" w:rsidRDefault="00F57ECC" w:rsidP="00F57EC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7740">
        <w:rPr>
          <w:rFonts w:ascii="Times New Roman" w:hAnsi="Times New Roman" w:cs="Times New Roman"/>
          <w:sz w:val="28"/>
        </w:rPr>
        <w:t>ФДПн</w:t>
      </w:r>
      <w:proofErr w:type="gramStart"/>
      <w:r w:rsidRPr="00F57ECC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proofErr w:type="gramEnd"/>
      <w:r w:rsidRPr="005C776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</w:rPr>
        <w:t>ДПн</w:t>
      </w:r>
      <w:proofErr w:type="spellEnd"/>
      <w:r w:rsidRPr="00D5195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</w:t>
      </w:r>
      <w:proofErr w:type="spellEnd"/>
      <w:r>
        <w:rPr>
          <w:rFonts w:ascii="Times New Roman" w:hAnsi="Times New Roman" w:cs="Times New Roman"/>
          <w:sz w:val="28"/>
        </w:rPr>
        <w:t xml:space="preserve"> ПК</w:t>
      </w:r>
    </w:p>
    <w:p w:rsidR="009250C6" w:rsidRDefault="009250C6" w:rsidP="00F57EC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57ECC" w:rsidRPr="00F57ECC" w:rsidRDefault="00F57ECC" w:rsidP="00F57EC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F57ECC" w:rsidRDefault="00F57ECC" w:rsidP="00F57ECC">
      <w:pPr>
        <w:ind w:firstLine="709"/>
        <w:rPr>
          <w:rFonts w:ascii="Times New Roman" w:hAnsi="Times New Roman" w:cs="Times New Roman"/>
          <w:sz w:val="28"/>
        </w:rPr>
      </w:pPr>
      <w:proofErr w:type="spellStart"/>
      <w:r w:rsidRPr="00A423EC">
        <w:rPr>
          <w:rFonts w:ascii="Times New Roman" w:hAnsi="Times New Roman" w:cs="Times New Roman"/>
          <w:sz w:val="28"/>
        </w:rPr>
        <w:t>ФДПн</w:t>
      </w:r>
      <w:proofErr w:type="gramStart"/>
      <w:r w:rsidRPr="00A423EC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proofErr w:type="gramEnd"/>
      <w:r w:rsidRPr="00A423EC">
        <w:rPr>
          <w:rFonts w:ascii="Times New Roman" w:hAnsi="Times New Roman" w:cs="Times New Roman"/>
          <w:sz w:val="28"/>
          <w:vertAlign w:val="superscript"/>
        </w:rPr>
        <w:t xml:space="preserve"> - </w:t>
      </w:r>
      <w:r w:rsidRPr="00A423EC">
        <w:rPr>
          <w:rFonts w:ascii="Times New Roman" w:hAnsi="Times New Roman" w:cs="Times New Roman"/>
          <w:sz w:val="28"/>
        </w:rPr>
        <w:t xml:space="preserve">фактический дифференцированный </w:t>
      </w:r>
      <w:proofErr w:type="spellStart"/>
      <w:r w:rsidRPr="00A423EC">
        <w:rPr>
          <w:rFonts w:ascii="Times New Roman" w:hAnsi="Times New Roman" w:cs="Times New Roman"/>
          <w:sz w:val="28"/>
        </w:rPr>
        <w:t>подушевой</w:t>
      </w:r>
      <w:proofErr w:type="spellEnd"/>
      <w:r w:rsidRPr="00A423EC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для i-той медицинской организации, рублей</w:t>
      </w:r>
      <w:r w:rsidR="00F1556B">
        <w:rPr>
          <w:rFonts w:ascii="Times New Roman" w:hAnsi="Times New Roman" w:cs="Times New Roman"/>
          <w:sz w:val="28"/>
        </w:rPr>
        <w:t>.</w:t>
      </w:r>
    </w:p>
    <w:p w:rsidR="0007220E" w:rsidRPr="00F57ECC" w:rsidRDefault="0007220E" w:rsidP="00F57EC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423EC" w:rsidRDefault="00411A55" w:rsidP="002C482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322"/>
      <w:r w:rsidRPr="00701AFF">
        <w:rPr>
          <w:rFonts w:ascii="Times New Roman" w:hAnsi="Times New Roman" w:cs="Times New Roman"/>
          <w:sz w:val="28"/>
          <w:szCs w:val="28"/>
        </w:rPr>
        <w:t>2</w:t>
      </w:r>
      <w:r w:rsidR="00F57ECC">
        <w:rPr>
          <w:rFonts w:ascii="Times New Roman" w:hAnsi="Times New Roman" w:cs="Times New Roman"/>
          <w:sz w:val="28"/>
          <w:szCs w:val="28"/>
        </w:rPr>
        <w:t>.3</w:t>
      </w:r>
      <w:r w:rsidRPr="00701AFF">
        <w:rPr>
          <w:rFonts w:ascii="Times New Roman" w:hAnsi="Times New Roman" w:cs="Times New Roman"/>
          <w:sz w:val="28"/>
          <w:szCs w:val="28"/>
        </w:rPr>
        <w:t xml:space="preserve">. Определение </w:t>
      </w:r>
      <w:r w:rsidR="00A423EC">
        <w:rPr>
          <w:rFonts w:ascii="Times New Roman" w:hAnsi="Times New Roman" w:cs="Times New Roman"/>
          <w:sz w:val="28"/>
          <w:szCs w:val="28"/>
        </w:rPr>
        <w:t>размера финансового обеспечения медицинской организации, оказывающей скорую медицинскую помощь вне медицинской организации</w:t>
      </w:r>
    </w:p>
    <w:bookmarkEnd w:id="0"/>
    <w:p w:rsidR="00411A55" w:rsidRPr="00701AFF" w:rsidRDefault="00411A55" w:rsidP="002C4828"/>
    <w:p w:rsidR="00A423EC" w:rsidRPr="00A423EC" w:rsidRDefault="00A423EC" w:rsidP="00A423E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A423EC">
        <w:rPr>
          <w:rFonts w:ascii="Times New Roman" w:hAnsi="Times New Roman" w:cs="Times New Roman"/>
          <w:sz w:val="28"/>
        </w:rPr>
        <w:t xml:space="preserve">Размер финансового обеспечения медицинской организации, оказывающей скорую медицинскую помощь вне медицинской организации, </w:t>
      </w:r>
      <w:r w:rsidR="00D12E44">
        <w:rPr>
          <w:rFonts w:ascii="Times New Roman" w:hAnsi="Times New Roman" w:cs="Times New Roman"/>
          <w:sz w:val="28"/>
        </w:rPr>
        <w:t xml:space="preserve">в расчете на месяц </w:t>
      </w:r>
      <w:r w:rsidRPr="00A423EC">
        <w:rPr>
          <w:rFonts w:ascii="Times New Roman" w:hAnsi="Times New Roman" w:cs="Times New Roman"/>
          <w:sz w:val="28"/>
        </w:rPr>
        <w:t>определяется исходя из значения дифференци</w:t>
      </w:r>
      <w:r w:rsidR="00127851">
        <w:rPr>
          <w:rFonts w:ascii="Times New Roman" w:hAnsi="Times New Roman" w:cs="Times New Roman"/>
          <w:sz w:val="28"/>
        </w:rPr>
        <w:t xml:space="preserve">рованного </w:t>
      </w:r>
      <w:proofErr w:type="spellStart"/>
      <w:r w:rsidR="00127851" w:rsidRPr="00366120">
        <w:rPr>
          <w:rFonts w:ascii="Times New Roman" w:hAnsi="Times New Roman" w:cs="Times New Roman"/>
          <w:sz w:val="28"/>
        </w:rPr>
        <w:t>подушевого</w:t>
      </w:r>
      <w:proofErr w:type="spellEnd"/>
      <w:r w:rsidR="00127851" w:rsidRPr="00366120">
        <w:rPr>
          <w:rFonts w:ascii="Times New Roman" w:hAnsi="Times New Roman" w:cs="Times New Roman"/>
          <w:sz w:val="28"/>
        </w:rPr>
        <w:t xml:space="preserve"> норматива и </w:t>
      </w:r>
      <w:r w:rsidR="00D12E44" w:rsidRPr="00366120">
        <w:rPr>
          <w:rFonts w:ascii="Times New Roman" w:hAnsi="Times New Roman" w:cs="Times New Roman"/>
          <w:sz w:val="28"/>
        </w:rPr>
        <w:t xml:space="preserve">среднемесячной </w:t>
      </w:r>
      <w:r w:rsidRPr="00366120">
        <w:rPr>
          <w:rFonts w:ascii="Times New Roman" w:hAnsi="Times New Roman" w:cs="Times New Roman"/>
          <w:sz w:val="28"/>
        </w:rPr>
        <w:t>численности обслуживаемого</w:t>
      </w:r>
      <w:r w:rsidRPr="00A423EC">
        <w:rPr>
          <w:rFonts w:ascii="Times New Roman" w:hAnsi="Times New Roman" w:cs="Times New Roman"/>
          <w:sz w:val="28"/>
        </w:rPr>
        <w:t xml:space="preserve"> населения по следующей формуле:</w:t>
      </w:r>
    </w:p>
    <w:p w:rsidR="00A423EC" w:rsidRPr="00366120" w:rsidRDefault="00A423EC" w:rsidP="00A423E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423EC" w:rsidRPr="00366120" w:rsidRDefault="00A423EC" w:rsidP="00A423E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66120">
        <w:rPr>
          <w:rFonts w:ascii="Times New Roman" w:hAnsi="Times New Roman" w:cs="Times New Roman"/>
          <w:sz w:val="28"/>
          <w:szCs w:val="28"/>
        </w:rPr>
        <w:t>ФО</w:t>
      </w:r>
      <w:r w:rsidRPr="00366120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gramStart"/>
      <w:r w:rsidRPr="0036612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36612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66120">
        <w:rPr>
          <w:rFonts w:ascii="Times New Roman" w:hAnsi="Times New Roman" w:cs="Times New Roman"/>
          <w:sz w:val="28"/>
        </w:rPr>
        <w:t>ФДПн</w:t>
      </w:r>
      <w:r w:rsidRPr="00366120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r w:rsidRPr="00366120">
        <w:rPr>
          <w:rFonts w:ascii="Times New Roman" w:hAnsi="Times New Roman" w:cs="Times New Roman"/>
          <w:sz w:val="28"/>
        </w:rPr>
        <w:t xml:space="preserve"> </w:t>
      </w:r>
      <w:r w:rsidRPr="003661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12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366120">
        <w:rPr>
          <w:rFonts w:ascii="Times New Roman" w:hAnsi="Times New Roman" w:cs="Times New Roman"/>
          <w:sz w:val="28"/>
          <w:szCs w:val="28"/>
        </w:rPr>
        <w:t xml:space="preserve"> </w:t>
      </w:r>
      <w:r w:rsidR="00D12E44" w:rsidRPr="00366120">
        <w:rPr>
          <w:rFonts w:ascii="Times New Roman" w:hAnsi="Times New Roman" w:cs="Times New Roman"/>
          <w:sz w:val="28"/>
        </w:rPr>
        <w:t>Ч</w:t>
      </w:r>
      <w:r w:rsidR="00D12E44" w:rsidRPr="00366120">
        <w:rPr>
          <w:rFonts w:ascii="Times New Roman" w:hAnsi="Times New Roman" w:cs="Times New Roman"/>
          <w:sz w:val="28"/>
          <w:vertAlign w:val="subscript"/>
        </w:rPr>
        <w:t>З</w:t>
      </w:r>
      <w:proofErr w:type="spellStart"/>
      <w:r w:rsidR="00D12E44" w:rsidRPr="0036612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12E44" w:rsidRPr="00366120">
        <w:rPr>
          <w:rFonts w:ascii="Times New Roman" w:hAnsi="Times New Roman" w:cs="Times New Roman"/>
          <w:sz w:val="28"/>
          <w:vertAlign w:val="subscript"/>
        </w:rPr>
        <w:t>ср</w:t>
      </w:r>
      <w:bookmarkStart w:id="1" w:name="_GoBack"/>
      <w:bookmarkEnd w:id="1"/>
    </w:p>
    <w:p w:rsidR="00A423EC" w:rsidRPr="00366120" w:rsidRDefault="00A423EC" w:rsidP="00A423E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423EC" w:rsidRPr="00366120" w:rsidRDefault="00A423EC" w:rsidP="00A423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120">
        <w:rPr>
          <w:rFonts w:ascii="Times New Roman" w:hAnsi="Times New Roman" w:cs="Times New Roman"/>
          <w:sz w:val="28"/>
          <w:szCs w:val="28"/>
        </w:rPr>
        <w:t>где:</w:t>
      </w:r>
    </w:p>
    <w:p w:rsidR="00A423EC" w:rsidRPr="00366120" w:rsidRDefault="00A423EC" w:rsidP="00A423E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66120">
        <w:rPr>
          <w:rFonts w:ascii="Times New Roman" w:hAnsi="Times New Roman" w:cs="Times New Roman"/>
          <w:sz w:val="28"/>
          <w:szCs w:val="28"/>
        </w:rPr>
        <w:t>ФО</w:t>
      </w:r>
      <w:r w:rsidRPr="00366120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gramStart"/>
      <w:r w:rsidRPr="0036612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366120">
        <w:rPr>
          <w:rFonts w:ascii="Times New Roman" w:hAnsi="Times New Roman" w:cs="Times New Roman"/>
          <w:sz w:val="28"/>
        </w:rPr>
        <w:t xml:space="preserve"> - размер финансового обеспечения</w:t>
      </w:r>
      <w:r w:rsidR="00820788" w:rsidRPr="00366120">
        <w:rPr>
          <w:rFonts w:ascii="Times New Roman" w:hAnsi="Times New Roman" w:cs="Times New Roman"/>
          <w:sz w:val="28"/>
        </w:rPr>
        <w:t xml:space="preserve"> i-той</w:t>
      </w:r>
      <w:r w:rsidRPr="00366120">
        <w:rPr>
          <w:rFonts w:ascii="Times New Roman" w:hAnsi="Times New Roman" w:cs="Times New Roman"/>
          <w:sz w:val="28"/>
        </w:rPr>
        <w:t xml:space="preserve"> медицинской организации, оказывающей скорую медицинскую помощь вне медицинской организации, рублей;</w:t>
      </w:r>
    </w:p>
    <w:p w:rsidR="00A423EC" w:rsidRPr="00F57ECC" w:rsidRDefault="00D12E44" w:rsidP="00A423EC">
      <w:pPr>
        <w:rPr>
          <w:rFonts w:ascii="Times New Roman" w:hAnsi="Times New Roman" w:cs="Times New Roman"/>
          <w:sz w:val="28"/>
          <w:szCs w:val="28"/>
        </w:rPr>
      </w:pPr>
      <w:r w:rsidRPr="00366120">
        <w:rPr>
          <w:rFonts w:ascii="Times New Roman" w:hAnsi="Times New Roman" w:cs="Times New Roman"/>
          <w:sz w:val="28"/>
          <w:szCs w:val="20"/>
        </w:rPr>
        <w:t>Ч</w:t>
      </w:r>
      <w:r w:rsidRPr="00366120">
        <w:rPr>
          <w:rFonts w:ascii="Times New Roman" w:hAnsi="Times New Roman" w:cs="Times New Roman"/>
          <w:sz w:val="28"/>
          <w:szCs w:val="20"/>
          <w:vertAlign w:val="subscript"/>
        </w:rPr>
        <w:t>З</w:t>
      </w:r>
      <w:proofErr w:type="gramStart"/>
      <w:r w:rsidRPr="0036612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366120">
        <w:rPr>
          <w:rFonts w:ascii="Times New Roman" w:hAnsi="Times New Roman" w:cs="Times New Roman"/>
          <w:sz w:val="28"/>
          <w:szCs w:val="20"/>
          <w:vertAlign w:val="subscript"/>
        </w:rPr>
        <w:t>ср</w:t>
      </w:r>
      <w:r w:rsidR="00A423EC" w:rsidRPr="00366120">
        <w:rPr>
          <w:rFonts w:ascii="Times New Roman" w:hAnsi="Times New Roman" w:cs="Times New Roman"/>
          <w:sz w:val="28"/>
        </w:rPr>
        <w:t xml:space="preserve"> - численность застрахованных лиц, обслуживаемых i-той медицинской организацией</w:t>
      </w:r>
      <w:r w:rsidR="00A423EC" w:rsidRPr="003B7740">
        <w:rPr>
          <w:rFonts w:ascii="Times New Roman" w:hAnsi="Times New Roman" w:cs="Times New Roman"/>
          <w:sz w:val="28"/>
        </w:rPr>
        <w:t>, человек</w:t>
      </w:r>
      <w:r w:rsidR="00A423EC">
        <w:rPr>
          <w:rFonts w:ascii="Times New Roman" w:hAnsi="Times New Roman" w:cs="Times New Roman"/>
          <w:sz w:val="28"/>
        </w:rPr>
        <w:t>.</w:t>
      </w:r>
    </w:p>
    <w:p w:rsidR="00A423EC" w:rsidRPr="005C7763" w:rsidRDefault="00A423EC" w:rsidP="00B21B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433EC0">
      <w:pPr>
        <w:pStyle w:val="1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92134">
        <w:rPr>
          <w:rFonts w:ascii="Times New Roman" w:hAnsi="Times New Roman" w:cs="Times New Roman"/>
          <w:sz w:val="28"/>
          <w:szCs w:val="28"/>
        </w:rPr>
        <w:t>. О</w:t>
      </w:r>
      <w:r w:rsidRPr="001C3CCF">
        <w:rPr>
          <w:rFonts w:ascii="Times New Roman" w:hAnsi="Times New Roman" w:cs="Times New Roman"/>
          <w:sz w:val="28"/>
          <w:szCs w:val="28"/>
        </w:rPr>
        <w:t xml:space="preserve">пределение </w:t>
      </w:r>
      <w:r>
        <w:rPr>
          <w:rFonts w:ascii="Times New Roman" w:hAnsi="Times New Roman" w:cs="Times New Roman"/>
          <w:sz w:val="28"/>
          <w:szCs w:val="28"/>
        </w:rPr>
        <w:t xml:space="preserve">стоимости вызова при оказании </w:t>
      </w:r>
      <w:r w:rsidRPr="001C3CCF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Pr="00414867">
        <w:rPr>
          <w:rFonts w:ascii="Times New Roman" w:hAnsi="Times New Roman" w:cs="Times New Roman"/>
          <w:sz w:val="28"/>
          <w:szCs w:val="28"/>
        </w:rPr>
        <w:t xml:space="preserve"> </w:t>
      </w:r>
      <w:r w:rsidRPr="009760AE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923220" w:rsidRDefault="00923220" w:rsidP="00433EC0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1A55" w:rsidRDefault="00411A55" w:rsidP="00433EC0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3EC0">
        <w:rPr>
          <w:rFonts w:ascii="Times New Roman" w:hAnsi="Times New Roman" w:cs="Times New Roman"/>
          <w:b w:val="0"/>
          <w:sz w:val="28"/>
          <w:szCs w:val="28"/>
        </w:rPr>
        <w:t>Стоимость вызова скорой медицинской помощи вне медицинской организации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>(</w:t>
      </w:r>
      <w:r w:rsidRPr="00F94D19">
        <w:rPr>
          <w:rFonts w:ascii="Times New Roman" w:hAnsi="Times New Roman" w:cs="Times New Roman"/>
          <w:b w:val="0"/>
          <w:sz w:val="28"/>
          <w:szCs w:val="28"/>
        </w:rPr>
        <w:t>Т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В</w:t>
      </w:r>
      <w:r w:rsidRPr="00BF754B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 xml:space="preserve">),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определяется исходя из 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>среднего размера финансового обеспечения скорой медицинской помощи (</w:t>
      </w:r>
      <w:proofErr w:type="spellStart"/>
      <w:r w:rsidRPr="00F94D19">
        <w:rPr>
          <w:rFonts w:ascii="Times New Roman" w:hAnsi="Times New Roman" w:cs="Times New Roman"/>
          <w:b w:val="0"/>
          <w:sz w:val="28"/>
          <w:szCs w:val="28"/>
        </w:rPr>
        <w:t>ФО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ср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bscript"/>
        </w:rPr>
        <w:t>СМП</w:t>
      </w:r>
      <w:proofErr w:type="spellEnd"/>
      <w:r w:rsidRPr="00BF754B">
        <w:rPr>
          <w:rFonts w:ascii="Times New Roman" w:hAnsi="Times New Roman" w:cs="Times New Roman"/>
          <w:b w:val="0"/>
          <w:sz w:val="28"/>
          <w:szCs w:val="28"/>
        </w:rPr>
        <w:t>), численности застрахованного населения Тамбовской области (</w:t>
      </w:r>
      <w:proofErr w:type="spellStart"/>
      <w:r w:rsidRPr="00F94D19">
        <w:rPr>
          <w:rFonts w:ascii="Times New Roman" w:hAnsi="Times New Roman" w:cs="Times New Roman"/>
          <w:b w:val="0"/>
          <w:sz w:val="28"/>
          <w:szCs w:val="28"/>
        </w:rPr>
        <w:t>Чз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 xml:space="preserve">), без учета расходов на медикаменты при проведении </w:t>
      </w:r>
      <w:proofErr w:type="spellStart"/>
      <w:r w:rsidRPr="004C59C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4C59C7">
        <w:rPr>
          <w:rFonts w:ascii="Times New Roman" w:hAnsi="Times New Roman" w:cs="Times New Roman"/>
          <w:b w:val="0"/>
          <w:sz w:val="28"/>
          <w:szCs w:val="28"/>
        </w:rPr>
        <w:t>С</w:t>
      </w:r>
      <w:r w:rsidRPr="004C59C7">
        <w:rPr>
          <w:rFonts w:ascii="Times New Roman" w:hAnsi="Times New Roman" w:cs="Times New Roman"/>
          <w:b w:val="0"/>
          <w:sz w:val="28"/>
          <w:szCs w:val="28"/>
          <w:vertAlign w:val="superscript"/>
        </w:rPr>
        <w:t>тр</w:t>
      </w:r>
      <w:r w:rsidRPr="004C59C7">
        <w:rPr>
          <w:rFonts w:ascii="Times New Roman" w:hAnsi="Times New Roman" w:cs="Times New Roman"/>
          <w:b w:val="0"/>
          <w:sz w:val="28"/>
          <w:szCs w:val="28"/>
          <w:vertAlign w:val="subscript"/>
        </w:rPr>
        <w:t>мед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>):</w:t>
      </w:r>
    </w:p>
    <w:tbl>
      <w:tblPr>
        <w:tblW w:w="0" w:type="auto"/>
        <w:jc w:val="center"/>
        <w:tblInd w:w="1516" w:type="dxa"/>
        <w:tblBorders>
          <w:insideH w:val="single" w:sz="4" w:space="0" w:color="auto"/>
        </w:tblBorders>
        <w:tblLook w:val="00A0"/>
      </w:tblPr>
      <w:tblGrid>
        <w:gridCol w:w="2003"/>
        <w:gridCol w:w="3997"/>
      </w:tblGrid>
      <w:tr w:rsidR="00411A55" w:rsidRPr="004C59C7" w:rsidTr="008346EA">
        <w:trPr>
          <w:jc w:val="center"/>
        </w:trPr>
        <w:tc>
          <w:tcPr>
            <w:tcW w:w="2003" w:type="dxa"/>
            <w:vMerge w:val="restart"/>
            <w:vAlign w:val="center"/>
          </w:tcPr>
          <w:p w:rsidR="00411A55" w:rsidRPr="008346EA" w:rsidRDefault="00411A55" w:rsidP="008346EA">
            <w:pPr>
              <w:pStyle w:val="1"/>
              <w:ind w:firstLine="36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  <w:vertAlign w:val="superscript"/>
              </w:rPr>
              <w:t>В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  <w:vertAlign w:val="subscript"/>
              </w:rPr>
              <w:t>СМП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=</w:t>
            </w:r>
          </w:p>
        </w:tc>
        <w:tc>
          <w:tcPr>
            <w:tcW w:w="3997" w:type="dxa"/>
          </w:tcPr>
          <w:p w:rsidR="00411A55" w:rsidRPr="008346EA" w:rsidRDefault="00D51954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8AB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1758A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r w:rsidRPr="001758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мед</w:t>
            </w:r>
            <w:proofErr w:type="spellEnd"/>
          </w:p>
        </w:tc>
      </w:tr>
      <w:tr w:rsidR="00411A55" w:rsidRPr="009760AE" w:rsidTr="008346EA">
        <w:trPr>
          <w:jc w:val="center"/>
        </w:trPr>
        <w:tc>
          <w:tcPr>
            <w:tcW w:w="2003" w:type="dxa"/>
            <w:vMerge/>
          </w:tcPr>
          <w:p w:rsidR="00411A55" w:rsidRPr="008346EA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7" w:type="dxa"/>
          </w:tcPr>
          <w:p w:rsidR="00411A55" w:rsidRPr="008346EA" w:rsidRDefault="00411A55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</w:p>
        </w:tc>
      </w:tr>
    </w:tbl>
    <w:p w:rsidR="00411A55" w:rsidRDefault="00411A55" w:rsidP="00433EC0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где:</w:t>
      </w:r>
    </w:p>
    <w:p w:rsidR="00411A55" w:rsidRPr="000A4112" w:rsidRDefault="00411A55" w:rsidP="00BB0F6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К</w:t>
      </w:r>
      <w:r w:rsidRPr="000A4112">
        <w:rPr>
          <w:rFonts w:ascii="Times New Roman" w:hAnsi="Times New Roman" w:cs="Times New Roman"/>
          <w:sz w:val="28"/>
          <w:szCs w:val="28"/>
          <w:vertAlign w:val="superscript"/>
        </w:rPr>
        <w:t>об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 w:rsidRPr="000A411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0A4112">
        <w:rPr>
          <w:rFonts w:ascii="Times New Roman" w:hAnsi="Times New Roman" w:cs="Times New Roman"/>
          <w:sz w:val="28"/>
          <w:szCs w:val="28"/>
        </w:rPr>
        <w:t xml:space="preserve">общее количество вызовов </w:t>
      </w:r>
      <w:r w:rsidR="000B1778" w:rsidRPr="000A4112">
        <w:rPr>
          <w:rFonts w:ascii="Times New Roman" w:hAnsi="Times New Roman" w:cs="Times New Roman"/>
          <w:sz w:val="28"/>
        </w:rPr>
        <w:t>скорой медицинской помощи</w:t>
      </w:r>
      <w:r w:rsidRPr="000A4112">
        <w:rPr>
          <w:rFonts w:ascii="Times New Roman" w:hAnsi="Times New Roman" w:cs="Times New Roman"/>
          <w:sz w:val="28"/>
          <w:szCs w:val="28"/>
        </w:rPr>
        <w:t>, запланированное на год;</w:t>
      </w:r>
    </w:p>
    <w:p w:rsidR="00411A55" w:rsidRPr="000A4112" w:rsidRDefault="00411A55" w:rsidP="00BB0F6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К</w:t>
      </w:r>
      <w:r w:rsidRPr="000A4112">
        <w:rPr>
          <w:rFonts w:ascii="Times New Roman" w:hAnsi="Times New Roman" w:cs="Times New Roman"/>
          <w:sz w:val="28"/>
          <w:szCs w:val="28"/>
          <w:vertAlign w:val="superscript"/>
        </w:rPr>
        <w:t>мтр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 w:rsidRPr="000A4112">
        <w:rPr>
          <w:rFonts w:ascii="Times New Roman" w:hAnsi="Times New Roman" w:cs="Times New Roman"/>
          <w:b/>
          <w:sz w:val="28"/>
          <w:szCs w:val="28"/>
        </w:rPr>
        <w:t>–</w:t>
      </w:r>
      <w:r w:rsidRPr="000A4112">
        <w:rPr>
          <w:rFonts w:ascii="Times New Roman" w:hAnsi="Times New Roman" w:cs="Times New Roman"/>
          <w:sz w:val="28"/>
          <w:szCs w:val="28"/>
        </w:rPr>
        <w:t xml:space="preserve">количество вызовов </w:t>
      </w:r>
      <w:r w:rsidR="000B1778" w:rsidRPr="000A4112">
        <w:rPr>
          <w:rFonts w:ascii="Times New Roman" w:hAnsi="Times New Roman" w:cs="Times New Roman"/>
          <w:sz w:val="28"/>
        </w:rPr>
        <w:t>скорой медицинской помощи,</w:t>
      </w:r>
      <w:r w:rsidRPr="000A4112">
        <w:rPr>
          <w:rFonts w:ascii="Times New Roman" w:hAnsi="Times New Roman" w:cs="Times New Roman"/>
          <w:sz w:val="28"/>
          <w:szCs w:val="28"/>
        </w:rPr>
        <w:t xml:space="preserve"> </w:t>
      </w:r>
      <w:r w:rsidR="000B1778" w:rsidRPr="000A4112">
        <w:rPr>
          <w:rFonts w:ascii="Times New Roman" w:hAnsi="Times New Roman" w:cs="Times New Roman"/>
          <w:sz w:val="28"/>
        </w:rPr>
        <w:t>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Pr="000A4112">
        <w:rPr>
          <w:rFonts w:ascii="Times New Roman" w:hAnsi="Times New Roman" w:cs="Times New Roman"/>
          <w:sz w:val="28"/>
          <w:szCs w:val="28"/>
        </w:rPr>
        <w:t>, запланированное на год;</w:t>
      </w:r>
    </w:p>
    <w:p w:rsidR="00411A55" w:rsidRPr="00BB0F62" w:rsidRDefault="00411A55" w:rsidP="00BB0F62">
      <w:proofErr w:type="spellStart"/>
      <w:r w:rsidRPr="000A4112">
        <w:rPr>
          <w:rFonts w:ascii="Times New Roman" w:hAnsi="Times New Roman" w:cs="Times New Roman"/>
          <w:sz w:val="28"/>
          <w:szCs w:val="28"/>
        </w:rPr>
        <w:t>К</w:t>
      </w:r>
      <w:r w:rsidRPr="000A4112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 w:rsidRPr="000A4112">
        <w:rPr>
          <w:rFonts w:ascii="Times New Roman" w:hAnsi="Times New Roman" w:cs="Times New Roman"/>
          <w:b/>
          <w:sz w:val="28"/>
          <w:szCs w:val="28"/>
        </w:rPr>
        <w:t>–</w:t>
      </w:r>
      <w:r w:rsidRPr="000A41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411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0A4112">
        <w:rPr>
          <w:rFonts w:ascii="Times New Roman" w:hAnsi="Times New Roman" w:cs="Times New Roman"/>
          <w:sz w:val="28"/>
          <w:szCs w:val="28"/>
        </w:rPr>
        <w:t xml:space="preserve">щее количество вызовов </w:t>
      </w:r>
      <w:r w:rsidR="000B1778" w:rsidRPr="000A4112">
        <w:rPr>
          <w:rFonts w:ascii="Times New Roman" w:hAnsi="Times New Roman" w:cs="Times New Roman"/>
          <w:sz w:val="28"/>
        </w:rPr>
        <w:t>скорой медицинской помощи</w:t>
      </w:r>
      <w:r w:rsidRPr="000A4112">
        <w:rPr>
          <w:rFonts w:ascii="Times New Roman" w:hAnsi="Times New Roman" w:cs="Times New Roman"/>
          <w:sz w:val="28"/>
          <w:szCs w:val="28"/>
        </w:rPr>
        <w:t xml:space="preserve"> с проведением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 w:rsidRPr="000A4112">
        <w:rPr>
          <w:rFonts w:ascii="Times New Roman" w:hAnsi="Times New Roman" w:cs="Times New Roman"/>
          <w:sz w:val="28"/>
          <w:szCs w:val="28"/>
        </w:rPr>
        <w:t>, запланированное на год.</w:t>
      </w:r>
    </w:p>
    <w:p w:rsidR="00D51954" w:rsidRDefault="00D51954" w:rsidP="005816B7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6120" w:rsidRPr="00366120" w:rsidRDefault="00366120" w:rsidP="00366120"/>
    <w:p w:rsidR="00411A55" w:rsidRPr="007E7059" w:rsidRDefault="00411A55" w:rsidP="005816B7">
      <w:pPr>
        <w:pStyle w:val="1"/>
        <w:ind w:firstLine="360"/>
        <w:jc w:val="both"/>
        <w:rPr>
          <w:b w:val="0"/>
          <w:color w:val="auto"/>
        </w:rPr>
      </w:pPr>
      <w:r w:rsidRPr="007E7059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Стоимость вызова скорой медицинской помощи вне медицинской организации в случае проведения </w:t>
      </w:r>
      <w:proofErr w:type="spellStart"/>
      <w:r w:rsidRPr="007E7059">
        <w:rPr>
          <w:rFonts w:ascii="Times New Roman" w:hAnsi="Times New Roman" w:cs="Times New Roman"/>
          <w:b w:val="0"/>
          <w:color w:val="auto"/>
          <w:sz w:val="28"/>
          <w:szCs w:val="28"/>
        </w:rPr>
        <w:t>тромболизиса</w:t>
      </w:r>
      <w:proofErr w:type="spellEnd"/>
      <w:r w:rsidRPr="007E705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(Т</w:t>
      </w:r>
      <w:r w:rsidRPr="007E7059">
        <w:rPr>
          <w:rFonts w:ascii="Times New Roman" w:hAnsi="Times New Roman" w:cs="Times New Roman"/>
          <w:b w:val="0"/>
          <w:color w:val="auto"/>
          <w:sz w:val="28"/>
          <w:szCs w:val="28"/>
          <w:vertAlign w:val="superscript"/>
        </w:rPr>
        <w:t>ТР</w:t>
      </w:r>
      <w:r w:rsidRPr="007E7059">
        <w:rPr>
          <w:rFonts w:ascii="Times New Roman" w:hAnsi="Times New Roman" w:cs="Times New Roman"/>
          <w:b w:val="0"/>
          <w:color w:val="auto"/>
          <w:sz w:val="28"/>
          <w:szCs w:val="28"/>
          <w:vertAlign w:val="subscript"/>
        </w:rPr>
        <w:t>СМП</w:t>
      </w:r>
      <w:r w:rsidRPr="007E705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), определяется исходя из расходов в среднем на вызов и расходов на медикаменты при проведении </w:t>
      </w:r>
      <w:proofErr w:type="spellStart"/>
      <w:r w:rsidRPr="007E7059">
        <w:rPr>
          <w:rFonts w:ascii="Times New Roman" w:hAnsi="Times New Roman" w:cs="Times New Roman"/>
          <w:b w:val="0"/>
          <w:color w:val="auto"/>
          <w:sz w:val="28"/>
          <w:szCs w:val="28"/>
        </w:rPr>
        <w:t>тромболизиса</w:t>
      </w:r>
      <w:proofErr w:type="spellEnd"/>
      <w:r w:rsidRPr="007E7059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411A55" w:rsidRPr="007E7059" w:rsidRDefault="00411A55" w:rsidP="005816B7">
      <w:pPr>
        <w:jc w:val="center"/>
      </w:pPr>
      <w:r w:rsidRPr="007E7059">
        <w:rPr>
          <w:rFonts w:ascii="Times New Roman" w:hAnsi="Times New Roman" w:cs="Times New Roman"/>
          <w:sz w:val="28"/>
          <w:szCs w:val="28"/>
        </w:rPr>
        <w:t>Т</w:t>
      </w:r>
      <w:r w:rsidRPr="007E705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7E705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7E7059">
        <w:rPr>
          <w:rFonts w:ascii="Times New Roman" w:hAnsi="Times New Roman" w:cs="Times New Roman"/>
          <w:sz w:val="28"/>
          <w:szCs w:val="28"/>
        </w:rPr>
        <w:t xml:space="preserve"> = Т</w:t>
      </w:r>
      <w:r w:rsidRPr="007E7059">
        <w:rPr>
          <w:rFonts w:ascii="Times New Roman" w:hAnsi="Times New Roman" w:cs="Times New Roman"/>
          <w:sz w:val="28"/>
          <w:szCs w:val="28"/>
          <w:vertAlign w:val="superscript"/>
        </w:rPr>
        <w:t>В</w:t>
      </w:r>
      <w:r w:rsidRPr="007E705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7E705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E7059">
        <w:rPr>
          <w:rFonts w:ascii="Times New Roman" w:hAnsi="Times New Roman" w:cs="Times New Roman"/>
          <w:sz w:val="28"/>
          <w:szCs w:val="28"/>
        </w:rPr>
        <w:t>С</w:t>
      </w:r>
      <w:r w:rsidRPr="007E705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7E7059">
        <w:rPr>
          <w:rFonts w:ascii="Times New Roman" w:hAnsi="Times New Roman" w:cs="Times New Roman"/>
          <w:sz w:val="28"/>
          <w:szCs w:val="28"/>
          <w:vertAlign w:val="subscript"/>
        </w:rPr>
        <w:t>мед</w:t>
      </w:r>
      <w:proofErr w:type="spellEnd"/>
    </w:p>
    <w:p w:rsidR="006F7F1E" w:rsidRPr="006F7F1E" w:rsidRDefault="006F7F1E" w:rsidP="006F7F1E">
      <w:pPr>
        <w:pStyle w:val="ConsPlusNormal"/>
        <w:jc w:val="both"/>
        <w:rPr>
          <w:rFonts w:ascii="Times New Roman" w:hAnsi="Times New Roman" w:cs="Times New Roman"/>
          <w:strike/>
          <w:sz w:val="28"/>
          <w:highlight w:val="yellow"/>
        </w:rPr>
      </w:pPr>
    </w:p>
    <w:p w:rsidR="00E26261" w:rsidRDefault="00F23409" w:rsidP="00F23409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</w:rPr>
      </w:pPr>
      <w:r w:rsidRPr="00F55E6D">
        <w:rPr>
          <w:rFonts w:ascii="Times New Roman" w:hAnsi="Times New Roman" w:cs="Times New Roman"/>
          <w:sz w:val="28"/>
        </w:rPr>
        <w:t xml:space="preserve">Тарифы на оплату вызовов скорой медицинской помощи устанавливаются Тарифным соглашением, в том числе на оплату скорой медицинской помощи в случае проведения </w:t>
      </w:r>
      <w:proofErr w:type="spellStart"/>
      <w:r w:rsidRPr="00F55E6D">
        <w:rPr>
          <w:rFonts w:ascii="Times New Roman" w:hAnsi="Times New Roman" w:cs="Times New Roman"/>
          <w:sz w:val="28"/>
        </w:rPr>
        <w:t>тромболизиса</w:t>
      </w:r>
      <w:proofErr w:type="spellEnd"/>
      <w:r w:rsidR="00E26261">
        <w:rPr>
          <w:rFonts w:ascii="Times New Roman" w:hAnsi="Times New Roman" w:cs="Times New Roman"/>
          <w:sz w:val="28"/>
        </w:rPr>
        <w:t>.</w:t>
      </w:r>
      <w:r w:rsidR="007E7059" w:rsidRPr="007E7059">
        <w:rPr>
          <w:rFonts w:ascii="Times New Roman" w:hAnsi="Times New Roman" w:cs="Times New Roman"/>
          <w:color w:val="FF0000"/>
          <w:sz w:val="28"/>
        </w:rPr>
        <w:t xml:space="preserve"> </w:t>
      </w:r>
    </w:p>
    <w:p w:rsidR="00E26261" w:rsidRPr="00366120" w:rsidRDefault="007E7059" w:rsidP="00E262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120">
        <w:rPr>
          <w:rFonts w:ascii="Times New Roman" w:hAnsi="Times New Roman" w:cs="Times New Roman"/>
          <w:sz w:val="28"/>
        </w:rPr>
        <w:t xml:space="preserve">Тарифы на вызов скорой медицинской помощи </w:t>
      </w:r>
      <w:r w:rsidR="00923220" w:rsidRPr="00366120">
        <w:rPr>
          <w:rFonts w:ascii="Times New Roman" w:hAnsi="Times New Roman" w:cs="Times New Roman"/>
          <w:sz w:val="28"/>
        </w:rPr>
        <w:t xml:space="preserve">являются едиными для всех медицинских организаций, оказывающих скорую медицинскую помощь, участвующих в реализации </w:t>
      </w:r>
      <w:r w:rsidR="00686225" w:rsidRPr="00366120">
        <w:rPr>
          <w:rFonts w:ascii="Times New Roman" w:hAnsi="Times New Roman" w:cs="Times New Roman"/>
          <w:sz w:val="28"/>
        </w:rPr>
        <w:t>Территориальной программы ОМС</w:t>
      </w:r>
      <w:r w:rsidRPr="00366120">
        <w:rPr>
          <w:rFonts w:ascii="Times New Roman" w:hAnsi="Times New Roman" w:cs="Times New Roman"/>
          <w:sz w:val="28"/>
        </w:rPr>
        <w:t xml:space="preserve">, а также используется при оплате медицинской помощи, </w:t>
      </w:r>
      <w:r w:rsidR="00E26261" w:rsidRPr="00366120">
        <w:rPr>
          <w:rFonts w:ascii="Times New Roman" w:hAnsi="Times New Roman" w:cs="Times New Roman"/>
          <w:sz w:val="28"/>
          <w:szCs w:val="28"/>
        </w:rPr>
        <w:t xml:space="preserve">оказанной медицинскими организациями, участвующих в реализации территориальной программы ОМС Тамбовской области, </w:t>
      </w:r>
      <w:proofErr w:type="gramStart"/>
      <w:r w:rsidR="00E26261" w:rsidRPr="00366120">
        <w:rPr>
          <w:rFonts w:ascii="Times New Roman" w:hAnsi="Times New Roman" w:cs="Times New Roman"/>
          <w:sz w:val="28"/>
          <w:szCs w:val="28"/>
        </w:rPr>
        <w:t>лицам</w:t>
      </w:r>
      <w:proofErr w:type="gramEnd"/>
      <w:r w:rsidR="00E26261" w:rsidRPr="00366120">
        <w:rPr>
          <w:rFonts w:ascii="Times New Roman" w:hAnsi="Times New Roman" w:cs="Times New Roman"/>
          <w:sz w:val="28"/>
          <w:szCs w:val="28"/>
        </w:rPr>
        <w:t xml:space="preserve"> застрахованным за пределами Тамбовской области.</w:t>
      </w:r>
    </w:p>
    <w:p w:rsidR="00E26261" w:rsidRPr="007E7059" w:rsidRDefault="00E26261" w:rsidP="00F23409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</w:rPr>
      </w:pPr>
    </w:p>
    <w:sectPr w:rsidR="00E26261" w:rsidRPr="007E7059" w:rsidSect="009760A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A2638"/>
    <w:multiLevelType w:val="hybridMultilevel"/>
    <w:tmpl w:val="13B8F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2F3920"/>
    <w:multiLevelType w:val="hybridMultilevel"/>
    <w:tmpl w:val="B1687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176C9F"/>
    <w:multiLevelType w:val="hybridMultilevel"/>
    <w:tmpl w:val="48CA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EE7489"/>
    <w:multiLevelType w:val="hybridMultilevel"/>
    <w:tmpl w:val="12385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278B9"/>
    <w:multiLevelType w:val="hybridMultilevel"/>
    <w:tmpl w:val="2410B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828"/>
    <w:rsid w:val="000135BA"/>
    <w:rsid w:val="00016084"/>
    <w:rsid w:val="0001774A"/>
    <w:rsid w:val="000210D4"/>
    <w:rsid w:val="0002205B"/>
    <w:rsid w:val="00034CF8"/>
    <w:rsid w:val="00041FA8"/>
    <w:rsid w:val="00054A50"/>
    <w:rsid w:val="00057624"/>
    <w:rsid w:val="0007220E"/>
    <w:rsid w:val="00077698"/>
    <w:rsid w:val="000A1E1A"/>
    <w:rsid w:val="000A4112"/>
    <w:rsid w:val="000A6B77"/>
    <w:rsid w:val="000B1778"/>
    <w:rsid w:val="000B58DF"/>
    <w:rsid w:val="000C0976"/>
    <w:rsid w:val="000D399B"/>
    <w:rsid w:val="00115F51"/>
    <w:rsid w:val="00127851"/>
    <w:rsid w:val="00140F2C"/>
    <w:rsid w:val="0015071D"/>
    <w:rsid w:val="00161A39"/>
    <w:rsid w:val="001758AB"/>
    <w:rsid w:val="00195161"/>
    <w:rsid w:val="001A0E33"/>
    <w:rsid w:val="001A6772"/>
    <w:rsid w:val="001C3CCF"/>
    <w:rsid w:val="001D03BC"/>
    <w:rsid w:val="001D423D"/>
    <w:rsid w:val="00230993"/>
    <w:rsid w:val="00231D28"/>
    <w:rsid w:val="00265289"/>
    <w:rsid w:val="002C4828"/>
    <w:rsid w:val="002D06E6"/>
    <w:rsid w:val="002D3272"/>
    <w:rsid w:val="002E1B43"/>
    <w:rsid w:val="002E3677"/>
    <w:rsid w:val="002F4865"/>
    <w:rsid w:val="002F78C7"/>
    <w:rsid w:val="00320DA8"/>
    <w:rsid w:val="003442F7"/>
    <w:rsid w:val="00364F2B"/>
    <w:rsid w:val="00366120"/>
    <w:rsid w:val="00376052"/>
    <w:rsid w:val="00393B9D"/>
    <w:rsid w:val="00395D37"/>
    <w:rsid w:val="003A1F36"/>
    <w:rsid w:val="003B204C"/>
    <w:rsid w:val="003C72F8"/>
    <w:rsid w:val="003F084B"/>
    <w:rsid w:val="00411A55"/>
    <w:rsid w:val="00414867"/>
    <w:rsid w:val="00433EC0"/>
    <w:rsid w:val="00461F94"/>
    <w:rsid w:val="004A1371"/>
    <w:rsid w:val="004C59C7"/>
    <w:rsid w:val="004C7A29"/>
    <w:rsid w:val="004E159B"/>
    <w:rsid w:val="00521090"/>
    <w:rsid w:val="00563668"/>
    <w:rsid w:val="005816B7"/>
    <w:rsid w:val="0059622B"/>
    <w:rsid w:val="005B19D5"/>
    <w:rsid w:val="005B6A64"/>
    <w:rsid w:val="005C4DB0"/>
    <w:rsid w:val="005C7763"/>
    <w:rsid w:val="005D19F7"/>
    <w:rsid w:val="0060403C"/>
    <w:rsid w:val="006553F8"/>
    <w:rsid w:val="00670A50"/>
    <w:rsid w:val="00686225"/>
    <w:rsid w:val="006C272D"/>
    <w:rsid w:val="006E6008"/>
    <w:rsid w:val="006F021A"/>
    <w:rsid w:val="006F7F1E"/>
    <w:rsid w:val="00701AFF"/>
    <w:rsid w:val="00706E81"/>
    <w:rsid w:val="00716054"/>
    <w:rsid w:val="00720B3C"/>
    <w:rsid w:val="007251DD"/>
    <w:rsid w:val="00756E04"/>
    <w:rsid w:val="007573A1"/>
    <w:rsid w:val="00772827"/>
    <w:rsid w:val="00792134"/>
    <w:rsid w:val="00796044"/>
    <w:rsid w:val="0079779B"/>
    <w:rsid w:val="007E21EB"/>
    <w:rsid w:val="007E5946"/>
    <w:rsid w:val="007E7059"/>
    <w:rsid w:val="007F50B4"/>
    <w:rsid w:val="007F6C58"/>
    <w:rsid w:val="00820788"/>
    <w:rsid w:val="008346EA"/>
    <w:rsid w:val="008513AE"/>
    <w:rsid w:val="00881F13"/>
    <w:rsid w:val="00894390"/>
    <w:rsid w:val="008F3B76"/>
    <w:rsid w:val="008F3E18"/>
    <w:rsid w:val="008F43BA"/>
    <w:rsid w:val="00900133"/>
    <w:rsid w:val="0091613B"/>
    <w:rsid w:val="00923220"/>
    <w:rsid w:val="009250C6"/>
    <w:rsid w:val="00930A1B"/>
    <w:rsid w:val="009532E2"/>
    <w:rsid w:val="00961E7D"/>
    <w:rsid w:val="0097024A"/>
    <w:rsid w:val="009760AE"/>
    <w:rsid w:val="009818CE"/>
    <w:rsid w:val="009836F6"/>
    <w:rsid w:val="009B6F63"/>
    <w:rsid w:val="009C3D40"/>
    <w:rsid w:val="00A30901"/>
    <w:rsid w:val="00A423EC"/>
    <w:rsid w:val="00A51B5F"/>
    <w:rsid w:val="00A67B9B"/>
    <w:rsid w:val="00A71233"/>
    <w:rsid w:val="00A736CE"/>
    <w:rsid w:val="00AA0A49"/>
    <w:rsid w:val="00AE1113"/>
    <w:rsid w:val="00AE65DE"/>
    <w:rsid w:val="00B03201"/>
    <w:rsid w:val="00B21B22"/>
    <w:rsid w:val="00B52EEB"/>
    <w:rsid w:val="00B66529"/>
    <w:rsid w:val="00B81E10"/>
    <w:rsid w:val="00B8228F"/>
    <w:rsid w:val="00BA204B"/>
    <w:rsid w:val="00BA4B3C"/>
    <w:rsid w:val="00BB0F62"/>
    <w:rsid w:val="00BB4EE2"/>
    <w:rsid w:val="00BD71D4"/>
    <w:rsid w:val="00BE10DE"/>
    <w:rsid w:val="00BE1DBA"/>
    <w:rsid w:val="00BF2817"/>
    <w:rsid w:val="00BF754B"/>
    <w:rsid w:val="00C54DA0"/>
    <w:rsid w:val="00C87916"/>
    <w:rsid w:val="00C9630C"/>
    <w:rsid w:val="00C96439"/>
    <w:rsid w:val="00CE15F5"/>
    <w:rsid w:val="00D12E44"/>
    <w:rsid w:val="00D20558"/>
    <w:rsid w:val="00D44F7E"/>
    <w:rsid w:val="00D51954"/>
    <w:rsid w:val="00D81141"/>
    <w:rsid w:val="00D85A45"/>
    <w:rsid w:val="00D93054"/>
    <w:rsid w:val="00DA2080"/>
    <w:rsid w:val="00DC0B27"/>
    <w:rsid w:val="00DC62CD"/>
    <w:rsid w:val="00DE0D62"/>
    <w:rsid w:val="00DE22D1"/>
    <w:rsid w:val="00DE7692"/>
    <w:rsid w:val="00E00A5B"/>
    <w:rsid w:val="00E02534"/>
    <w:rsid w:val="00E21AFE"/>
    <w:rsid w:val="00E26261"/>
    <w:rsid w:val="00E30AEE"/>
    <w:rsid w:val="00E417C5"/>
    <w:rsid w:val="00E56D4D"/>
    <w:rsid w:val="00E70362"/>
    <w:rsid w:val="00E73678"/>
    <w:rsid w:val="00E760A4"/>
    <w:rsid w:val="00E81D74"/>
    <w:rsid w:val="00E86011"/>
    <w:rsid w:val="00E95ADD"/>
    <w:rsid w:val="00E97CC4"/>
    <w:rsid w:val="00EA1B66"/>
    <w:rsid w:val="00EA2DDE"/>
    <w:rsid w:val="00EB0254"/>
    <w:rsid w:val="00EB59C6"/>
    <w:rsid w:val="00EC7F9B"/>
    <w:rsid w:val="00EE5001"/>
    <w:rsid w:val="00EF7B7F"/>
    <w:rsid w:val="00F07D9A"/>
    <w:rsid w:val="00F1556B"/>
    <w:rsid w:val="00F23409"/>
    <w:rsid w:val="00F42774"/>
    <w:rsid w:val="00F55E6D"/>
    <w:rsid w:val="00F57ECC"/>
    <w:rsid w:val="00F64BA5"/>
    <w:rsid w:val="00F8604E"/>
    <w:rsid w:val="00F92F77"/>
    <w:rsid w:val="00F94D19"/>
    <w:rsid w:val="00FA3BAD"/>
    <w:rsid w:val="00FB57E4"/>
    <w:rsid w:val="00FC1E58"/>
    <w:rsid w:val="00FC2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482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482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2C4828"/>
    <w:rPr>
      <w:rFonts w:cs="Times New Roman"/>
      <w:b/>
      <w:bCs/>
      <w:color w:val="106BBE"/>
    </w:rPr>
  </w:style>
  <w:style w:type="paragraph" w:styleId="a4">
    <w:name w:val="Balloon Text"/>
    <w:basedOn w:val="a"/>
    <w:link w:val="a5"/>
    <w:uiPriority w:val="99"/>
    <w:semiHidden/>
    <w:rsid w:val="002C48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C4828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1C3C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14867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FC284F"/>
    <w:rPr>
      <w:rFonts w:cs="Times New Roman"/>
      <w:color w:val="808080"/>
    </w:rPr>
  </w:style>
  <w:style w:type="paragraph" w:customStyle="1" w:styleId="ConsPlusNormal">
    <w:name w:val="ConsPlusNormal"/>
    <w:rsid w:val="00F42774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2">
    <w:name w:val="Основной текст (2)_"/>
    <w:basedOn w:val="a0"/>
    <w:rsid w:val="00E95A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E95A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63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5</Pages>
  <Words>1028</Words>
  <Characters>7756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Рыбкина</cp:lastModifiedBy>
  <cp:revision>26</cp:revision>
  <cp:lastPrinted>2023-02-03T19:27:00Z</cp:lastPrinted>
  <dcterms:created xsi:type="dcterms:W3CDTF">2022-01-17T15:45:00Z</dcterms:created>
  <dcterms:modified xsi:type="dcterms:W3CDTF">2023-02-06T12:04:00Z</dcterms:modified>
</cp:coreProperties>
</file>